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244" w:rsidRPr="007537AC" w:rsidRDefault="00451244">
      <w:pPr>
        <w:widowControl/>
        <w:rPr>
          <w:rFonts w:ascii="微軟正黑體" w:eastAsia="微軟正黑體" w:hAnsi="微軟正黑體" w:cs="標楷體"/>
          <w:b/>
          <w:sz w:val="28"/>
        </w:rPr>
      </w:pPr>
      <w:r w:rsidRPr="007537AC">
        <w:rPr>
          <w:rFonts w:ascii="微軟正黑體" w:eastAsia="微軟正黑體" w:hAnsi="微軟正黑體"/>
          <w:b/>
          <w:bCs/>
          <w:noProof/>
          <w:color w:val="000000"/>
          <w:sz w:val="48"/>
        </w:rPr>
        <w:drawing>
          <wp:anchor distT="0" distB="0" distL="114300" distR="114300" simplePos="0" relativeHeight="251659264" behindDoc="1" locked="0" layoutInCell="1" allowOverlap="1" wp14:anchorId="4CD8C1C5" wp14:editId="328E700B">
            <wp:simplePos x="0" y="0"/>
            <wp:positionH relativeFrom="column">
              <wp:posOffset>-436169</wp:posOffset>
            </wp:positionH>
            <wp:positionV relativeFrom="paragraph">
              <wp:posOffset>-814127</wp:posOffset>
            </wp:positionV>
            <wp:extent cx="7570381" cy="10688288"/>
            <wp:effectExtent l="0" t="0" r="0" b="0"/>
            <wp:wrapNone/>
            <wp:docPr id="1" name="圖片 1" descr="https://lh5.googleusercontent.com/UrajH7x3w5NRqIibxIlrIUQ6SHbKpaPRvi2vyX7XZfSHsuyHj2ZZKspe8-EzWHF2wY_lqslrsih7vIzPCEq8vNoae7ScVK02LaiMB4O3qZezGcSqH2kdBrCC67HJJllwCUd3Eet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UrajH7x3w5NRqIibxIlrIUQ6SHbKpaPRvi2vyX7XZfSHsuyHj2ZZKspe8-EzWHF2wY_lqslrsih7vIzPCEq8vNoae7ScVK02LaiMB4O3qZezGcSqH2kdBrCC67HJJllwCUd3Eet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381" cy="1068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37AC">
        <w:rPr>
          <w:rFonts w:ascii="微軟正黑體" w:eastAsia="微軟正黑體" w:hAnsi="微軟正黑體" w:cs="標楷體"/>
          <w:b/>
          <w:sz w:val="40"/>
        </w:rPr>
        <w:t>宜蘭縣成功</w:t>
      </w:r>
      <w:r w:rsidRPr="007537AC">
        <w:rPr>
          <w:rFonts w:ascii="微軟正黑體" w:eastAsia="微軟正黑體" w:hAnsi="微軟正黑體" w:cs="標楷體" w:hint="eastAsia"/>
          <w:b/>
          <w:sz w:val="40"/>
        </w:rPr>
        <w:t>國</w:t>
      </w:r>
      <w:r w:rsidRPr="007537AC">
        <w:rPr>
          <w:rFonts w:ascii="微軟正黑體" w:eastAsia="微軟正黑體" w:hAnsi="微軟正黑體" w:cs="標楷體"/>
          <w:b/>
          <w:color w:val="000000"/>
          <w:sz w:val="40"/>
          <w:szCs w:val="24"/>
        </w:rPr>
        <w:t>小107學年度</w:t>
      </w:r>
    </w:p>
    <w:p w:rsidR="00451244" w:rsidRPr="007537AC" w:rsidRDefault="00451244">
      <w:pPr>
        <w:widowControl/>
        <w:rPr>
          <w:rFonts w:ascii="微軟正黑體" w:eastAsia="微軟正黑體" w:hAnsi="微軟正黑體" w:cs="標楷體"/>
          <w:b/>
          <w:sz w:val="28"/>
        </w:rPr>
      </w:pPr>
    </w:p>
    <w:p w:rsidR="00451244" w:rsidRPr="007537AC" w:rsidRDefault="00451244">
      <w:pPr>
        <w:widowControl/>
        <w:rPr>
          <w:rFonts w:ascii="微軟正黑體" w:eastAsia="微軟正黑體" w:hAnsi="微軟正黑體" w:cs="標楷體"/>
          <w:b/>
          <w:sz w:val="28"/>
        </w:rPr>
      </w:pPr>
    </w:p>
    <w:p w:rsidR="00451244" w:rsidRPr="007537AC" w:rsidRDefault="00451244">
      <w:pPr>
        <w:widowControl/>
        <w:rPr>
          <w:rFonts w:ascii="微軟正黑體" w:eastAsia="微軟正黑體" w:hAnsi="微軟正黑體" w:cs="標楷體"/>
          <w:b/>
          <w:sz w:val="28"/>
        </w:rPr>
      </w:pPr>
    </w:p>
    <w:p w:rsidR="00451244" w:rsidRPr="007537AC" w:rsidRDefault="00451244">
      <w:pPr>
        <w:widowControl/>
        <w:rPr>
          <w:rFonts w:ascii="微軟正黑體" w:eastAsia="微軟正黑體" w:hAnsi="微軟正黑體"/>
          <w:b/>
          <w:sz w:val="36"/>
        </w:rPr>
      </w:pPr>
      <w:r w:rsidRPr="007537AC">
        <w:rPr>
          <w:rFonts w:ascii="微軟正黑體" w:eastAsia="微軟正黑體" w:hAnsi="微軟正黑體" w:cs="標楷體"/>
          <w:b/>
          <w:color w:val="000000"/>
          <w:sz w:val="36"/>
          <w:szCs w:val="24"/>
        </w:rPr>
        <w:t>「學校發展戶外教育優質課程方案」計畫書</w:t>
      </w:r>
      <w:r w:rsidRPr="007537AC">
        <w:rPr>
          <w:rFonts w:ascii="微軟正黑體" w:eastAsia="微軟正黑體" w:hAnsi="微軟正黑體"/>
          <w:b/>
          <w:sz w:val="36"/>
        </w:rPr>
        <w:t xml:space="preserve"> </w:t>
      </w:r>
    </w:p>
    <w:p w:rsidR="00451244" w:rsidRPr="007537AC" w:rsidRDefault="00451244" w:rsidP="00451244">
      <w:pPr>
        <w:pBdr>
          <w:top w:val="nil"/>
          <w:left w:val="nil"/>
          <w:bottom w:val="nil"/>
          <w:right w:val="nil"/>
          <w:between w:val="nil"/>
        </w:pBdr>
        <w:spacing w:after="140" w:line="288" w:lineRule="auto"/>
        <w:ind w:left="360" w:hanging="120"/>
        <w:rPr>
          <w:rFonts w:ascii="微軟正黑體" w:eastAsia="微軟正黑體" w:hAnsi="微軟正黑體" w:cs="標楷體"/>
          <w:color w:val="000000"/>
          <w:sz w:val="36"/>
        </w:rPr>
      </w:pPr>
      <w:r w:rsidRPr="007537AC">
        <w:rPr>
          <w:rFonts w:ascii="微軟正黑體" w:eastAsia="微軟正黑體" w:hAnsi="微軟正黑體" w:hint="eastAsia"/>
          <w:b/>
          <w:bCs/>
          <w:color w:val="000000"/>
          <w:sz w:val="36"/>
        </w:rPr>
        <w:t>計畫名稱：</w:t>
      </w:r>
      <w:r w:rsidRPr="007537AC">
        <w:rPr>
          <w:rFonts w:ascii="微軟正黑體" w:eastAsia="微軟正黑體" w:hAnsi="微軟正黑體" w:cs="標楷體"/>
          <w:b/>
          <w:sz w:val="36"/>
        </w:rPr>
        <w:t>成功啟航 食</w:t>
      </w:r>
      <w:proofErr w:type="gramStart"/>
      <w:r w:rsidRPr="007537AC">
        <w:rPr>
          <w:rFonts w:ascii="微軟正黑體" w:eastAsia="微軟正黑體" w:hAnsi="微軟正黑體" w:cs="標楷體"/>
          <w:b/>
          <w:sz w:val="36"/>
        </w:rPr>
        <w:t>讚</w:t>
      </w:r>
      <w:proofErr w:type="gramEnd"/>
      <w:r w:rsidRPr="007537AC">
        <w:rPr>
          <w:rFonts w:ascii="微軟正黑體" w:eastAsia="微軟正黑體" w:hAnsi="微軟正黑體" w:cs="標楷體"/>
          <w:b/>
          <w:sz w:val="36"/>
        </w:rPr>
        <w:t>蘭陽</w:t>
      </w:r>
    </w:p>
    <w:p w:rsidR="00451244" w:rsidRPr="007537AC" w:rsidRDefault="00451244" w:rsidP="00451244">
      <w:pPr>
        <w:spacing w:after="140" w:line="288" w:lineRule="auto"/>
        <w:ind w:left="240"/>
        <w:rPr>
          <w:rFonts w:ascii="微軟正黑體" w:eastAsia="微軟正黑體" w:hAnsi="微軟正黑體" w:cs="標楷體"/>
          <w:color w:val="000000"/>
        </w:rPr>
      </w:pPr>
      <w:r w:rsidRPr="007537AC">
        <w:rPr>
          <w:rFonts w:ascii="微軟正黑體" w:eastAsia="微軟正黑體" w:hAnsi="微軟正黑體" w:cs="標楷體"/>
          <w:color w:val="000000"/>
          <w:szCs w:val="24"/>
        </w:rPr>
        <w:t>※計畫期程：107年8月1日～108年7月31日。</w:t>
      </w:r>
    </w:p>
    <w:p w:rsidR="00451244" w:rsidRPr="007537AC" w:rsidRDefault="00451244" w:rsidP="00451244">
      <w:pPr>
        <w:pBdr>
          <w:top w:val="nil"/>
          <w:left w:val="nil"/>
          <w:bottom w:val="nil"/>
          <w:right w:val="nil"/>
          <w:between w:val="nil"/>
        </w:pBdr>
        <w:spacing w:after="140" w:line="288" w:lineRule="auto"/>
        <w:ind w:left="360" w:hanging="120"/>
        <w:rPr>
          <w:rFonts w:ascii="微軟正黑體" w:eastAsia="微軟正黑體" w:hAnsi="微軟正黑體" w:cs="標楷體"/>
          <w:color w:val="000000"/>
        </w:rPr>
      </w:pPr>
      <w:r w:rsidRPr="007537AC">
        <w:rPr>
          <w:rFonts w:ascii="微軟正黑體" w:eastAsia="微軟正黑體" w:hAnsi="微軟正黑體" w:cs="標楷體"/>
          <w:color w:val="000000"/>
          <w:szCs w:val="24"/>
        </w:rPr>
        <w:t>※申請學校：</w:t>
      </w:r>
      <w:r w:rsidRPr="007537AC">
        <w:rPr>
          <w:rFonts w:ascii="微軟正黑體" w:eastAsia="微軟正黑體" w:hAnsi="微軟正黑體" w:cs="標楷體"/>
        </w:rPr>
        <w:t>宜蘭縣成功</w:t>
      </w:r>
      <w:r w:rsidRPr="007537AC">
        <w:rPr>
          <w:rFonts w:ascii="微軟正黑體" w:eastAsia="微軟正黑體" w:hAnsi="微軟正黑體" w:cs="標楷體"/>
          <w:color w:val="000000"/>
          <w:szCs w:val="24"/>
        </w:rPr>
        <w:t>國小</w:t>
      </w:r>
    </w:p>
    <w:p w:rsidR="00451244" w:rsidRPr="007537AC" w:rsidRDefault="00451244" w:rsidP="00451244">
      <w:pPr>
        <w:pBdr>
          <w:top w:val="nil"/>
          <w:left w:val="nil"/>
          <w:bottom w:val="nil"/>
          <w:right w:val="nil"/>
          <w:between w:val="nil"/>
        </w:pBdr>
        <w:spacing w:after="140" w:line="288" w:lineRule="auto"/>
        <w:ind w:left="360" w:hanging="120"/>
        <w:rPr>
          <w:rFonts w:ascii="微軟正黑體" w:eastAsia="微軟正黑體" w:hAnsi="微軟正黑體" w:cs="標楷體"/>
          <w:color w:val="000000"/>
        </w:rPr>
      </w:pPr>
      <w:r w:rsidRPr="007537AC">
        <w:rPr>
          <w:rFonts w:ascii="微軟正黑體" w:eastAsia="微軟正黑體" w:hAnsi="微軟正黑體" w:cs="標楷體"/>
          <w:color w:val="000000"/>
          <w:szCs w:val="24"/>
        </w:rPr>
        <w:t>※申請日期：中華民國107年</w:t>
      </w:r>
      <w:r w:rsidRPr="007537AC">
        <w:rPr>
          <w:rFonts w:ascii="微軟正黑體" w:eastAsia="微軟正黑體" w:hAnsi="微軟正黑體" w:cs="標楷體"/>
        </w:rPr>
        <w:t>4</w:t>
      </w:r>
      <w:r w:rsidRPr="007537AC">
        <w:rPr>
          <w:rFonts w:ascii="微軟正黑體" w:eastAsia="微軟正黑體" w:hAnsi="微軟正黑體" w:cs="標楷體"/>
          <w:color w:val="000000"/>
          <w:szCs w:val="24"/>
        </w:rPr>
        <w:t>月</w:t>
      </w:r>
      <w:r w:rsidRPr="007537AC">
        <w:rPr>
          <w:rFonts w:ascii="微軟正黑體" w:eastAsia="微軟正黑體" w:hAnsi="微軟正黑體" w:cs="標楷體"/>
        </w:rPr>
        <w:t>23</w:t>
      </w:r>
      <w:r w:rsidRPr="007537AC">
        <w:rPr>
          <w:rFonts w:ascii="微軟正黑體" w:eastAsia="微軟正黑體" w:hAnsi="微軟正黑體" w:cs="標楷體"/>
          <w:color w:val="000000"/>
          <w:szCs w:val="24"/>
        </w:rPr>
        <w:t>日</w:t>
      </w:r>
    </w:p>
    <w:p w:rsidR="00451244" w:rsidRPr="007537AC" w:rsidRDefault="00451244">
      <w:pPr>
        <w:rPr>
          <w:rFonts w:ascii="微軟正黑體" w:eastAsia="微軟正黑體" w:hAnsi="微軟正黑體"/>
        </w:rPr>
      </w:pPr>
    </w:p>
    <w:p w:rsidR="00451244" w:rsidRPr="007537AC" w:rsidRDefault="00451244">
      <w:pPr>
        <w:rPr>
          <w:rFonts w:ascii="微軟正黑體" w:eastAsia="微軟正黑體" w:hAnsi="微軟正黑體"/>
        </w:rPr>
      </w:pPr>
    </w:p>
    <w:p w:rsidR="00451244" w:rsidRPr="007537AC" w:rsidRDefault="00451244">
      <w:pPr>
        <w:rPr>
          <w:rFonts w:ascii="微軟正黑體" w:eastAsia="微軟正黑體" w:hAnsi="微軟正黑體"/>
        </w:rPr>
      </w:pPr>
    </w:p>
    <w:p w:rsidR="00451244" w:rsidRPr="007537AC" w:rsidRDefault="00451244">
      <w:pPr>
        <w:rPr>
          <w:rFonts w:ascii="微軟正黑體" w:eastAsia="微軟正黑體" w:hAnsi="微軟正黑體"/>
        </w:rPr>
      </w:pPr>
    </w:p>
    <w:p w:rsidR="00451244" w:rsidRPr="007537AC" w:rsidRDefault="00451244">
      <w:pPr>
        <w:rPr>
          <w:rFonts w:ascii="微軟正黑體" w:eastAsia="微軟正黑體" w:hAnsi="微軟正黑體"/>
        </w:rPr>
      </w:pPr>
    </w:p>
    <w:p w:rsidR="00451244" w:rsidRPr="007537AC" w:rsidRDefault="00451244">
      <w:pPr>
        <w:rPr>
          <w:rFonts w:ascii="微軟正黑體" w:eastAsia="微軟正黑體" w:hAnsi="微軟正黑體"/>
        </w:rPr>
      </w:pPr>
    </w:p>
    <w:p w:rsidR="00451244" w:rsidRPr="007537AC" w:rsidRDefault="00451244">
      <w:pPr>
        <w:rPr>
          <w:rFonts w:ascii="微軟正黑體" w:eastAsia="微軟正黑體" w:hAnsi="微軟正黑體"/>
        </w:rPr>
      </w:pPr>
    </w:p>
    <w:p w:rsidR="00451244" w:rsidRPr="007537AC" w:rsidRDefault="00451244">
      <w:pPr>
        <w:rPr>
          <w:rFonts w:ascii="微軟正黑體" w:eastAsia="微軟正黑體" w:hAnsi="微軟正黑體"/>
        </w:rPr>
      </w:pPr>
    </w:p>
    <w:p w:rsidR="00451244" w:rsidRPr="007537AC" w:rsidRDefault="00451244">
      <w:pPr>
        <w:rPr>
          <w:rFonts w:ascii="微軟正黑體" w:eastAsia="微軟正黑體" w:hAnsi="微軟正黑體"/>
        </w:rPr>
      </w:pPr>
    </w:p>
    <w:p w:rsidR="00FF42A0" w:rsidRDefault="00FF42A0">
      <w:pPr>
        <w:rPr>
          <w:rFonts w:ascii="微軟正黑體" w:eastAsia="微軟正黑體" w:hAnsi="微軟正黑體"/>
          <w:b/>
          <w:bCs/>
          <w:color w:val="000000"/>
          <w:sz w:val="28"/>
          <w:szCs w:val="28"/>
        </w:rPr>
      </w:pPr>
    </w:p>
    <w:p w:rsidR="00FF42A0" w:rsidRDefault="00FF42A0">
      <w:pPr>
        <w:rPr>
          <w:rFonts w:ascii="微軟正黑體" w:eastAsia="微軟正黑體" w:hAnsi="微軟正黑體"/>
          <w:b/>
          <w:bCs/>
          <w:color w:val="000000"/>
          <w:sz w:val="28"/>
          <w:szCs w:val="28"/>
        </w:rPr>
      </w:pPr>
    </w:p>
    <w:p w:rsidR="00451244" w:rsidRPr="007537AC" w:rsidRDefault="00451244">
      <w:pPr>
        <w:rPr>
          <w:rFonts w:ascii="微軟正黑體" w:eastAsia="微軟正黑體" w:hAnsi="微軟正黑體"/>
          <w:b/>
          <w:sz w:val="28"/>
          <w:szCs w:val="28"/>
        </w:rPr>
      </w:pPr>
      <w:r w:rsidRPr="007537AC">
        <w:rPr>
          <w:rFonts w:ascii="微軟正黑體" w:eastAsia="微軟正黑體" w:hAnsi="微軟正黑體" w:hint="eastAsia"/>
          <w:b/>
          <w:bCs/>
          <w:color w:val="000000"/>
          <w:sz w:val="28"/>
          <w:szCs w:val="28"/>
        </w:rPr>
        <w:lastRenderedPageBreak/>
        <w:t>一、計畫名稱：</w:t>
      </w:r>
      <w:r w:rsidRPr="007537AC">
        <w:rPr>
          <w:rFonts w:ascii="微軟正黑體" w:eastAsia="微軟正黑體" w:hAnsi="微軟正黑體" w:cs="標楷體"/>
          <w:b/>
          <w:sz w:val="28"/>
          <w:szCs w:val="28"/>
        </w:rPr>
        <w:t>成功啟航 食</w:t>
      </w:r>
      <w:proofErr w:type="gramStart"/>
      <w:r w:rsidRPr="007537AC">
        <w:rPr>
          <w:rFonts w:ascii="微軟正黑體" w:eastAsia="微軟正黑體" w:hAnsi="微軟正黑體" w:cs="標楷體"/>
          <w:b/>
          <w:sz w:val="28"/>
          <w:szCs w:val="28"/>
        </w:rPr>
        <w:t>讚</w:t>
      </w:r>
      <w:proofErr w:type="gramEnd"/>
      <w:r w:rsidRPr="007537AC">
        <w:rPr>
          <w:rFonts w:ascii="微軟正黑體" w:eastAsia="微軟正黑體" w:hAnsi="微軟正黑體" w:cs="標楷體"/>
          <w:b/>
          <w:sz w:val="28"/>
          <w:szCs w:val="28"/>
        </w:rPr>
        <w:t>蘭陽</w:t>
      </w:r>
    </w:p>
    <w:p w:rsidR="00451244" w:rsidRPr="007537AC" w:rsidRDefault="00451244" w:rsidP="00451244">
      <w:pPr>
        <w:pStyle w:val="Web"/>
        <w:spacing w:before="0" w:beforeAutospacing="0" w:after="140" w:afterAutospacing="0"/>
        <w:rPr>
          <w:rFonts w:ascii="微軟正黑體" w:eastAsia="微軟正黑體" w:hAnsi="微軟正黑體"/>
          <w:b/>
          <w:sz w:val="28"/>
          <w:szCs w:val="28"/>
        </w:rPr>
      </w:pPr>
      <w:r w:rsidRPr="007537AC">
        <w:rPr>
          <w:rFonts w:ascii="微軟正黑體" w:eastAsia="微軟正黑體" w:hAnsi="微軟正黑體" w:hint="eastAsia"/>
          <w:b/>
          <w:bCs/>
          <w:color w:val="000000"/>
          <w:sz w:val="28"/>
          <w:szCs w:val="28"/>
        </w:rPr>
        <w:t>二、理念目的</w:t>
      </w:r>
    </w:p>
    <w:p w:rsidR="00451244" w:rsidRPr="007537AC" w:rsidRDefault="00451244" w:rsidP="00451244">
      <w:pPr>
        <w:pStyle w:val="Web"/>
        <w:spacing w:before="0" w:beforeAutospacing="0" w:after="140" w:afterAutospacing="0"/>
        <w:ind w:left="240"/>
        <w:rPr>
          <w:rFonts w:ascii="微軟正黑體" w:eastAsia="微軟正黑體" w:hAnsi="微軟正黑體"/>
        </w:rPr>
      </w:pPr>
      <w:r w:rsidRPr="007537AC">
        <w:rPr>
          <w:rFonts w:ascii="微軟正黑體" w:eastAsia="微軟正黑體" w:hAnsi="微軟正黑體" w:hint="eastAsia"/>
          <w:color w:val="000000"/>
        </w:rPr>
        <w:t>【世界公民素養與學習實踐力的培養】</w:t>
      </w:r>
    </w:p>
    <w:p w:rsidR="00451244" w:rsidRPr="007537AC" w:rsidRDefault="00451244" w:rsidP="00451244">
      <w:pPr>
        <w:pStyle w:val="Web"/>
        <w:spacing w:before="0" w:beforeAutospacing="0" w:after="140" w:afterAutospacing="0"/>
        <w:ind w:left="240"/>
        <w:rPr>
          <w:rFonts w:ascii="微軟正黑體" w:eastAsia="微軟正黑體" w:hAnsi="微軟正黑體"/>
        </w:rPr>
      </w:pPr>
      <w:r w:rsidRPr="007537AC">
        <w:rPr>
          <w:rFonts w:ascii="微軟正黑體" w:eastAsia="微軟正黑體" w:hAnsi="微軟正黑體" w:hint="eastAsia"/>
          <w:color w:val="000000"/>
        </w:rPr>
        <w:t xml:space="preserve">       面臨未來全球化的社會，世界是如此緊密且習習相關，如何以全球概念之意識，友善及永續的愛惜資源來面對地球，是刻不容緩的議題；友善全體生命體以及資源共享、永續共存，這與學校原本的世界</w:t>
      </w:r>
      <w:proofErr w:type="gramStart"/>
      <w:r w:rsidRPr="007537AC">
        <w:rPr>
          <w:rFonts w:ascii="微軟正黑體" w:eastAsia="微軟正黑體" w:hAnsi="微軟正黑體" w:hint="eastAsia"/>
          <w:color w:val="000000"/>
        </w:rPr>
        <w:t>公民觀更是</w:t>
      </w:r>
      <w:proofErr w:type="gramEnd"/>
      <w:r w:rsidRPr="007537AC">
        <w:rPr>
          <w:rFonts w:ascii="微軟正黑體" w:eastAsia="微軟正黑體" w:hAnsi="微軟正黑體" w:hint="eastAsia"/>
          <w:color w:val="000000"/>
        </w:rPr>
        <w:t>不謀而合，也是十二年國教核心理念-自發、互動、</w:t>
      </w:r>
      <w:proofErr w:type="gramStart"/>
      <w:r w:rsidRPr="007537AC">
        <w:rPr>
          <w:rFonts w:ascii="微軟正黑體" w:eastAsia="微軟正黑體" w:hAnsi="微軟正黑體" w:hint="eastAsia"/>
          <w:color w:val="000000"/>
        </w:rPr>
        <w:t>共好之</w:t>
      </w:r>
      <w:proofErr w:type="gramEnd"/>
      <w:r w:rsidRPr="007537AC">
        <w:rPr>
          <w:rFonts w:ascii="微軟正黑體" w:eastAsia="微軟正黑體" w:hAnsi="微軟正黑體" w:hint="eastAsia"/>
          <w:color w:val="000000"/>
        </w:rPr>
        <w:t>目的。</w:t>
      </w:r>
    </w:p>
    <w:p w:rsidR="00451244" w:rsidRPr="007537AC" w:rsidRDefault="00451244" w:rsidP="00451244">
      <w:pPr>
        <w:pStyle w:val="Web"/>
        <w:spacing w:before="0" w:beforeAutospacing="0" w:after="140" w:afterAutospacing="0"/>
        <w:ind w:left="240"/>
        <w:rPr>
          <w:rFonts w:ascii="微軟正黑體" w:eastAsia="微軟正黑體" w:hAnsi="微軟正黑體"/>
        </w:rPr>
      </w:pPr>
      <w:r w:rsidRPr="007537AC">
        <w:rPr>
          <w:rFonts w:ascii="微軟正黑體" w:eastAsia="微軟正黑體" w:hAnsi="微軟正黑體" w:hint="eastAsia"/>
          <w:color w:val="000000"/>
        </w:rPr>
        <w:t>【強化生活經驗與教育意義之連結】</w:t>
      </w:r>
    </w:p>
    <w:p w:rsidR="00451244" w:rsidRPr="007537AC" w:rsidRDefault="00451244" w:rsidP="00451244">
      <w:pPr>
        <w:pStyle w:val="Web"/>
        <w:spacing w:before="0" w:beforeAutospacing="0" w:after="140" w:afterAutospacing="0"/>
        <w:ind w:left="240"/>
        <w:rPr>
          <w:rFonts w:ascii="微軟正黑體" w:eastAsia="微軟正黑體" w:hAnsi="微軟正黑體"/>
        </w:rPr>
      </w:pPr>
      <w:r w:rsidRPr="007537AC">
        <w:rPr>
          <w:rFonts w:ascii="微軟正黑體" w:eastAsia="微軟正黑體" w:hAnsi="微軟正黑體" w:hint="eastAsia"/>
          <w:color w:val="000000"/>
        </w:rPr>
        <w:t xml:space="preserve">       對教師來說，十二年國教的素養導向之教學，如何透過情境引導，讓學生保有學習的熱忱與實踐力，以戶外教育作為建構學習的鷹架，讓學生透過親身實地踏查，不同階段著重不同學習重點：(1)觀察發現；(2)比較連結；(3)實踐發表。</w:t>
      </w:r>
    </w:p>
    <w:p w:rsidR="00451244" w:rsidRPr="007537AC" w:rsidRDefault="00451244" w:rsidP="00451244">
      <w:pPr>
        <w:pStyle w:val="Web"/>
        <w:spacing w:before="0" w:beforeAutospacing="0" w:after="140" w:afterAutospacing="0"/>
        <w:ind w:left="240"/>
        <w:rPr>
          <w:rFonts w:ascii="微軟正黑體" w:eastAsia="微軟正黑體" w:hAnsi="微軟正黑體"/>
        </w:rPr>
      </w:pPr>
      <w:r w:rsidRPr="007537AC">
        <w:rPr>
          <w:rFonts w:ascii="微軟正黑體" w:eastAsia="微軟正黑體" w:hAnsi="微軟正黑體" w:hint="eastAsia"/>
          <w:color w:val="000000"/>
        </w:rPr>
        <w:t xml:space="preserve">        結合在地的戶外教育資源</w:t>
      </w:r>
      <w:proofErr w:type="gramStart"/>
      <w:r w:rsidRPr="007537AC">
        <w:rPr>
          <w:rFonts w:ascii="微軟正黑體" w:eastAsia="微軟正黑體" w:hAnsi="微軟正黑體" w:hint="eastAsia"/>
          <w:color w:val="000000"/>
        </w:rPr>
        <w:t>應用食農議題</w:t>
      </w:r>
      <w:proofErr w:type="gramEnd"/>
      <w:r w:rsidRPr="007537AC">
        <w:rPr>
          <w:rFonts w:ascii="微軟正黑體" w:eastAsia="微軟正黑體" w:hAnsi="微軟正黑體" w:hint="eastAsia"/>
          <w:color w:val="000000"/>
        </w:rPr>
        <w:t>如：商業經濟-產銷履歷、友善土地-有機耕作、環境氣候-傳統節令運用...等等，教師更</w:t>
      </w:r>
      <w:proofErr w:type="gramStart"/>
      <w:r w:rsidRPr="007537AC">
        <w:rPr>
          <w:rFonts w:ascii="微軟正黑體" w:eastAsia="微軟正黑體" w:hAnsi="微軟正黑體" w:hint="eastAsia"/>
          <w:color w:val="000000"/>
        </w:rPr>
        <w:t>可以跨域合作</w:t>
      </w:r>
      <w:proofErr w:type="gramEnd"/>
      <w:r w:rsidRPr="007537AC">
        <w:rPr>
          <w:rFonts w:ascii="微軟正黑體" w:eastAsia="微軟正黑體" w:hAnsi="微軟正黑體" w:hint="eastAsia"/>
          <w:color w:val="000000"/>
        </w:rPr>
        <w:t>討論刺激下，強化學生生活經驗連結，培養興趣進而主動觀察實踐並能關懷周遭環境與生態意識，亦讓教師專業</w:t>
      </w:r>
      <w:proofErr w:type="gramStart"/>
      <w:r w:rsidRPr="007537AC">
        <w:rPr>
          <w:rFonts w:ascii="微軟正黑體" w:eastAsia="微軟正黑體" w:hAnsi="微軟正黑體" w:hint="eastAsia"/>
          <w:color w:val="000000"/>
        </w:rPr>
        <w:t>知能精進</w:t>
      </w:r>
      <w:proofErr w:type="gramEnd"/>
      <w:r w:rsidRPr="007537AC">
        <w:rPr>
          <w:rFonts w:ascii="微軟正黑體" w:eastAsia="微軟正黑體" w:hAnsi="微軟正黑體" w:hint="eastAsia"/>
          <w:color w:val="000000"/>
        </w:rPr>
        <w:t>。</w:t>
      </w:r>
    </w:p>
    <w:p w:rsidR="00451244" w:rsidRPr="007537AC" w:rsidRDefault="00451244" w:rsidP="00451244">
      <w:pPr>
        <w:pStyle w:val="Web"/>
        <w:spacing w:before="0" w:beforeAutospacing="0" w:after="140" w:afterAutospacing="0"/>
        <w:ind w:left="240"/>
        <w:rPr>
          <w:rFonts w:ascii="微軟正黑體" w:eastAsia="微軟正黑體" w:hAnsi="微軟正黑體"/>
          <w:color w:val="000000"/>
        </w:rPr>
      </w:pPr>
      <w:r w:rsidRPr="007537AC">
        <w:rPr>
          <w:rFonts w:ascii="微軟正黑體" w:eastAsia="微軟正黑體" w:hAnsi="微軟正黑體" w:hint="eastAsia"/>
          <w:color w:val="000000"/>
        </w:rPr>
        <w:t>【因應十二年國教】為銜接12年國教，107學年度將校訂本課程轉化學習重點與學習目標，並將先將素養教學意識，著手讓</w:t>
      </w:r>
      <w:proofErr w:type="gramStart"/>
      <w:r w:rsidRPr="007537AC">
        <w:rPr>
          <w:rFonts w:ascii="微軟正黑體" w:eastAsia="微軟正黑體" w:hAnsi="微軟正黑體" w:hint="eastAsia"/>
          <w:color w:val="000000"/>
        </w:rPr>
        <w:t>教師共備及</w:t>
      </w:r>
      <w:proofErr w:type="gramEnd"/>
      <w:r w:rsidRPr="007537AC">
        <w:rPr>
          <w:rFonts w:ascii="微軟正黑體" w:eastAsia="微軟正黑體" w:hAnsi="微軟正黑體" w:hint="eastAsia"/>
          <w:color w:val="000000"/>
        </w:rPr>
        <w:t>逐步調整校訂課程，故學校在校訂課程規劃上，從便以感受、事實、發現及未來的四個面向思考，設定四大主軸：</w:t>
      </w:r>
    </w:p>
    <w:p w:rsidR="00451244" w:rsidRPr="007537AC" w:rsidRDefault="00451244" w:rsidP="00451244">
      <w:pPr>
        <w:pStyle w:val="Web"/>
        <w:spacing w:before="0" w:beforeAutospacing="0" w:after="140" w:afterAutospacing="0"/>
        <w:ind w:left="240"/>
        <w:jc w:val="center"/>
        <w:rPr>
          <w:rFonts w:ascii="微軟正黑體" w:eastAsia="微軟正黑體" w:hAnsi="微軟正黑體"/>
        </w:rPr>
      </w:pPr>
      <w:r w:rsidRPr="007537AC">
        <w:rPr>
          <w:rFonts w:ascii="微軟正黑體" w:eastAsia="微軟正黑體" w:hAnsi="微軟正黑體"/>
          <w:noProof/>
          <w:color w:val="000000"/>
        </w:rPr>
        <w:lastRenderedPageBreak/>
        <w:drawing>
          <wp:inline distT="0" distB="0" distL="0" distR="0">
            <wp:extent cx="3957955" cy="2497455"/>
            <wp:effectExtent l="0" t="0" r="4445" b="0"/>
            <wp:docPr id="3" name="圖片 3" descr="https://lh3.googleusercontent.com/bqwxGnDDCgmBn3vMyM5imolqd6fqBMT8NRuywNPs34bUat7czcwcmW1JqPnWLvxkCSzRbErJOt4uCDyQXhJBos1VmuCd37wC6G3K5zH8Rpbje3hQIhjdJLs-IDLe_rbSE-rh3yX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bqwxGnDDCgmBn3vMyM5imolqd6fqBMT8NRuywNPs34bUat7czcwcmW1JqPnWLvxkCSzRbErJOt4uCDyQXhJBos1VmuCd37wC6G3K5zH8Rpbje3hQIhjdJLs-IDLe_rbSE-rh3yXj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244" w:rsidRPr="007537AC" w:rsidRDefault="00451244" w:rsidP="00451244">
      <w:pPr>
        <w:pStyle w:val="Web"/>
        <w:spacing w:before="0" w:beforeAutospacing="0" w:after="140" w:afterAutospacing="0"/>
        <w:ind w:left="240"/>
        <w:rPr>
          <w:rFonts w:ascii="微軟正黑體" w:eastAsia="微軟正黑體" w:hAnsi="微軟正黑體"/>
        </w:rPr>
      </w:pPr>
      <w:r w:rsidRPr="007537AC">
        <w:rPr>
          <w:rFonts w:ascii="微軟正黑體" w:eastAsia="微軟正黑體" w:hAnsi="微軟正黑體" w:hint="eastAsia"/>
          <w:color w:val="000000"/>
        </w:rPr>
        <w:t>(1)</w:t>
      </w:r>
      <w:proofErr w:type="gramStart"/>
      <w:r w:rsidRPr="007537AC">
        <w:rPr>
          <w:rFonts w:ascii="微軟正黑體" w:eastAsia="微軟正黑體" w:hAnsi="微軟正黑體" w:hint="eastAsia"/>
          <w:color w:val="000000"/>
        </w:rPr>
        <w:t>食農教育</w:t>
      </w:r>
      <w:proofErr w:type="gramEnd"/>
      <w:r w:rsidRPr="007537AC">
        <w:rPr>
          <w:rFonts w:ascii="微軟正黑體" w:eastAsia="微軟正黑體" w:hAnsi="微軟正黑體" w:hint="eastAsia"/>
          <w:color w:val="000000"/>
        </w:rPr>
        <w:t xml:space="preserve"> -- </w:t>
      </w:r>
      <w:proofErr w:type="gramStart"/>
      <w:r w:rsidRPr="007537AC">
        <w:rPr>
          <w:rFonts w:ascii="微軟正黑體" w:eastAsia="微軟正黑體" w:hAnsi="微軟正黑體" w:hint="eastAsia"/>
          <w:color w:val="000000"/>
        </w:rPr>
        <w:t>以食育及</w:t>
      </w:r>
      <w:proofErr w:type="gramEnd"/>
      <w:r w:rsidRPr="007537AC">
        <w:rPr>
          <w:rFonts w:ascii="微軟正黑體" w:eastAsia="微軟正黑體" w:hAnsi="微軟正黑體" w:hint="eastAsia"/>
          <w:color w:val="000000"/>
        </w:rPr>
        <w:t>農育兩大面向，以體驗增加生活經驗來進行。</w:t>
      </w:r>
    </w:p>
    <w:p w:rsidR="00451244" w:rsidRPr="007537AC" w:rsidRDefault="00451244" w:rsidP="00451244">
      <w:pPr>
        <w:pStyle w:val="Web"/>
        <w:spacing w:before="0" w:beforeAutospacing="0" w:after="140" w:afterAutospacing="0"/>
        <w:ind w:left="240"/>
        <w:rPr>
          <w:rFonts w:ascii="微軟正黑體" w:eastAsia="微軟正黑體" w:hAnsi="微軟正黑體"/>
        </w:rPr>
      </w:pPr>
      <w:r w:rsidRPr="007537AC">
        <w:rPr>
          <w:rFonts w:ascii="微軟正黑體" w:eastAsia="微軟正黑體" w:hAnsi="微軟正黑體" w:hint="eastAsia"/>
          <w:color w:val="000000"/>
        </w:rPr>
        <w:t>(2)</w:t>
      </w:r>
      <w:proofErr w:type="gramStart"/>
      <w:r w:rsidRPr="007537AC">
        <w:rPr>
          <w:rFonts w:ascii="微軟正黑體" w:eastAsia="微軟正黑體" w:hAnsi="微軟正黑體" w:hint="eastAsia"/>
          <w:color w:val="000000"/>
        </w:rPr>
        <w:t>科學創客</w:t>
      </w:r>
      <w:proofErr w:type="gramEnd"/>
      <w:r w:rsidRPr="007537AC">
        <w:rPr>
          <w:rFonts w:ascii="微軟正黑體" w:eastAsia="微軟正黑體" w:hAnsi="微軟正黑體" w:hint="eastAsia"/>
          <w:color w:val="000000"/>
        </w:rPr>
        <w:t xml:space="preserve"> -- 從動手操作到運算思維，輔以設計思考，</w:t>
      </w:r>
    </w:p>
    <w:p w:rsidR="00451244" w:rsidRPr="007537AC" w:rsidRDefault="00451244" w:rsidP="00451244">
      <w:pPr>
        <w:pStyle w:val="Web"/>
        <w:spacing w:before="0" w:beforeAutospacing="0" w:after="140" w:afterAutospacing="0"/>
        <w:ind w:left="240"/>
        <w:rPr>
          <w:rFonts w:ascii="微軟正黑體" w:eastAsia="微軟正黑體" w:hAnsi="微軟正黑體"/>
        </w:rPr>
      </w:pPr>
      <w:r w:rsidRPr="007537AC">
        <w:rPr>
          <w:rFonts w:ascii="微軟正黑體" w:eastAsia="微軟正黑體" w:hAnsi="微軟正黑體" w:hint="eastAsia"/>
          <w:color w:val="000000"/>
        </w:rPr>
        <w:t xml:space="preserve">    (3)國際教育 -- 配學習階段，邀請不同國家文化，從食、衣、住、行育樂等，透過各種活動式體驗，增加語言情境刺激，深刻了解語言為工具，以及應用語言之重要性。</w:t>
      </w:r>
    </w:p>
    <w:p w:rsidR="00451244" w:rsidRPr="007537AC" w:rsidRDefault="00451244" w:rsidP="00451244">
      <w:pPr>
        <w:pStyle w:val="Web"/>
        <w:spacing w:before="0" w:beforeAutospacing="0" w:after="140" w:afterAutospacing="0"/>
        <w:ind w:left="240"/>
        <w:rPr>
          <w:rFonts w:ascii="微軟正黑體" w:eastAsia="微軟正黑體" w:hAnsi="微軟正黑體"/>
        </w:rPr>
      </w:pPr>
      <w:r w:rsidRPr="007537AC">
        <w:rPr>
          <w:rFonts w:ascii="微軟正黑體" w:eastAsia="微軟正黑體" w:hAnsi="微軟正黑體" w:hint="eastAsia"/>
          <w:color w:val="000000"/>
        </w:rPr>
        <w:t xml:space="preserve">    (4)閱讀教育 -- 學習各種閱讀理解策略、工具，強化學習鷹架。</w:t>
      </w:r>
    </w:p>
    <w:p w:rsidR="00451244" w:rsidRPr="007537AC" w:rsidRDefault="00451244">
      <w:pPr>
        <w:rPr>
          <w:rFonts w:ascii="微軟正黑體" w:eastAsia="微軟正黑體" w:hAnsi="微軟正黑體"/>
        </w:rPr>
      </w:pPr>
      <w:r w:rsidRPr="007537AC">
        <w:rPr>
          <w:rFonts w:ascii="微軟正黑體" w:eastAsia="微軟正黑體" w:hAnsi="微軟正黑體"/>
          <w:noProof/>
          <w:color w:val="000000"/>
        </w:rPr>
        <w:drawing>
          <wp:inline distT="0" distB="0" distL="0" distR="0">
            <wp:extent cx="5274310" cy="1754136"/>
            <wp:effectExtent l="0" t="0" r="2540" b="0"/>
            <wp:docPr id="4" name="圖片 4" descr="https://lh6.googleusercontent.com/dNnGh1rsKbTAcKfszGdai1-iZaYOvxZt3MjiCqnK8Qi2IDCu8eltcDMnR1uT6epegB62F1yCiBX6znOv_cYUjFSU-D3VIvDiHMzWauWsYpQ3mXTg7r8x_Zge94TfSBF-eTnhof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dNnGh1rsKbTAcKfszGdai1-iZaYOvxZt3MjiCqnK8Qi2IDCu8eltcDMnR1uT6epegB62F1yCiBX6znOv_cYUjFSU-D3VIvDiHMzWauWsYpQ3mXTg7r8x_Zge94TfSBF-eTnhof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5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244" w:rsidRPr="00451244" w:rsidRDefault="00451244" w:rsidP="00451244">
      <w:pPr>
        <w:widowControl/>
        <w:spacing w:after="140"/>
        <w:ind w:left="240"/>
        <w:jc w:val="right"/>
        <w:rPr>
          <w:rFonts w:ascii="微軟正黑體" w:eastAsia="微軟正黑體" w:hAnsi="微軟正黑體" w:cs="新細明體"/>
          <w:kern w:val="0"/>
          <w:szCs w:val="24"/>
        </w:rPr>
      </w:pPr>
      <w:r w:rsidRPr="00451244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20"/>
          <w:szCs w:val="20"/>
        </w:rPr>
        <w:t>成功國小十二年國教校訂課程規劃</w:t>
      </w:r>
      <w:r w:rsidRPr="00451244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 xml:space="preserve">    </w:t>
      </w:r>
      <w:r w:rsidRPr="00451244">
        <w:rPr>
          <w:rFonts w:ascii="微軟正黑體" w:eastAsia="微軟正黑體" w:hAnsi="微軟正黑體" w:cs="新細明體" w:hint="eastAsia"/>
          <w:color w:val="000000"/>
          <w:kern w:val="0"/>
          <w:sz w:val="16"/>
          <w:szCs w:val="16"/>
        </w:rPr>
        <w:t>105.7.1訂/106/.71修/107.2.23修</w:t>
      </w:r>
    </w:p>
    <w:p w:rsidR="00FF42A0" w:rsidRDefault="00FF42A0" w:rsidP="00451244">
      <w:pPr>
        <w:widowControl/>
        <w:spacing w:after="140"/>
        <w:rPr>
          <w:rFonts w:ascii="微軟正黑體" w:eastAsia="微軟正黑體" w:hAnsi="微軟正黑體" w:cs="Arial"/>
          <w:color w:val="000000"/>
          <w:kern w:val="0"/>
          <w:szCs w:val="24"/>
        </w:rPr>
      </w:pPr>
    </w:p>
    <w:p w:rsidR="00451244" w:rsidRPr="00451244" w:rsidRDefault="00451244" w:rsidP="00451244">
      <w:pPr>
        <w:widowControl/>
        <w:spacing w:after="140"/>
        <w:rPr>
          <w:rFonts w:ascii="微軟正黑體" w:eastAsia="微軟正黑體" w:hAnsi="微軟正黑體" w:cs="新細明體"/>
          <w:kern w:val="0"/>
          <w:szCs w:val="24"/>
        </w:rPr>
      </w:pPr>
      <w:proofErr w:type="gramStart"/>
      <w:r w:rsidRPr="00451244">
        <w:rPr>
          <w:rFonts w:ascii="微軟正黑體" w:eastAsia="微軟正黑體" w:hAnsi="微軟正黑體" w:cs="Arial"/>
          <w:color w:val="000000"/>
          <w:kern w:val="0"/>
          <w:szCs w:val="24"/>
        </w:rPr>
        <w:t>食農教育</w:t>
      </w:r>
      <w:proofErr w:type="gramEnd"/>
      <w:r w:rsidRPr="00451244">
        <w:rPr>
          <w:rFonts w:ascii="微軟正黑體" w:eastAsia="微軟正黑體" w:hAnsi="微軟正黑體" w:cs="Arial"/>
          <w:color w:val="000000"/>
          <w:kern w:val="0"/>
          <w:szCs w:val="24"/>
        </w:rPr>
        <w:t>為1至6年級，整體的學習課程運用時間，涵蓋課程融入以及學生綜合社團下執行，並以</w:t>
      </w:r>
      <w:proofErr w:type="gramStart"/>
      <w:r w:rsidRPr="00451244">
        <w:rPr>
          <w:rFonts w:ascii="微軟正黑體" w:eastAsia="微軟正黑體" w:hAnsi="微軟正黑體" w:cs="Arial"/>
          <w:color w:val="000000"/>
          <w:kern w:val="0"/>
          <w:szCs w:val="24"/>
        </w:rPr>
        <w:t>主題式讓學年</w:t>
      </w:r>
      <w:proofErr w:type="gramEnd"/>
      <w:r w:rsidRPr="00451244">
        <w:rPr>
          <w:rFonts w:ascii="微軟正黑體" w:eastAsia="微軟正黑體" w:hAnsi="微軟正黑體" w:cs="Arial"/>
          <w:color w:val="000000"/>
          <w:kern w:val="0"/>
          <w:szCs w:val="24"/>
        </w:rPr>
        <w:t>學生理解，其規劃目的及學習重點，以下為課程目標架構說明：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1"/>
        <w:gridCol w:w="1134"/>
        <w:gridCol w:w="2403"/>
        <w:gridCol w:w="1849"/>
        <w:gridCol w:w="993"/>
        <w:gridCol w:w="1066"/>
      </w:tblGrid>
      <w:tr w:rsidR="00451244" w:rsidRPr="00451244" w:rsidTr="00451244">
        <w:trPr>
          <w:trHeight w:val="540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7537AC" w:rsidRDefault="00451244" w:rsidP="00451244">
            <w:pPr>
              <w:widowControl/>
              <w:rPr>
                <w:rFonts w:ascii="微軟正黑體" w:eastAsia="微軟正黑體" w:hAnsi="微軟正黑體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451244">
              <w:rPr>
                <w:rFonts w:ascii="微軟正黑體" w:eastAsia="微軟正黑體" w:hAnsi="微軟正黑體" w:cs="Arial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食農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b/>
                <w:bCs/>
                <w:color w:val="000000"/>
                <w:kern w:val="0"/>
                <w:sz w:val="20"/>
                <w:szCs w:val="20"/>
              </w:rPr>
              <w:t>教育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b/>
                <w:bCs/>
                <w:color w:val="000000"/>
                <w:kern w:val="0"/>
                <w:sz w:val="20"/>
                <w:szCs w:val="20"/>
              </w:rPr>
              <w:t>定義</w:t>
            </w:r>
          </w:p>
        </w:tc>
        <w:tc>
          <w:tcPr>
            <w:tcW w:w="2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b/>
                <w:bCs/>
                <w:color w:val="000000"/>
                <w:kern w:val="0"/>
                <w:sz w:val="20"/>
                <w:szCs w:val="20"/>
              </w:rPr>
              <w:t>課程目的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b/>
                <w:bCs/>
                <w:color w:val="000000"/>
                <w:kern w:val="0"/>
                <w:sz w:val="20"/>
                <w:szCs w:val="20"/>
              </w:rPr>
              <w:t>培養學習態度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b/>
                <w:bCs/>
                <w:color w:val="000000"/>
                <w:kern w:val="0"/>
                <w:sz w:val="20"/>
                <w:szCs w:val="20"/>
              </w:rPr>
              <w:t>獲得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b/>
                <w:bCs/>
                <w:color w:val="000000"/>
                <w:kern w:val="0"/>
                <w:sz w:val="20"/>
                <w:szCs w:val="20"/>
              </w:rPr>
              <w:t>能力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b/>
                <w:bCs/>
                <w:color w:val="000000"/>
                <w:kern w:val="0"/>
                <w:sz w:val="20"/>
                <w:szCs w:val="20"/>
              </w:rPr>
              <w:t>生活應用</w:t>
            </w:r>
            <w:r w:rsidRPr="00451244">
              <w:rPr>
                <w:rFonts w:ascii="微軟正黑體" w:eastAsia="微軟正黑體" w:hAnsi="微軟正黑體" w:cs="Arial"/>
                <w:b/>
                <w:bCs/>
                <w:color w:val="000000"/>
                <w:kern w:val="0"/>
                <w:sz w:val="20"/>
                <w:szCs w:val="20"/>
              </w:rPr>
              <w:br/>
              <w:t>及目標</w:t>
            </w:r>
          </w:p>
        </w:tc>
      </w:tr>
      <w:tr w:rsidR="00451244" w:rsidRPr="00451244" w:rsidTr="00451244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proofErr w:type="gramStart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食育</w:t>
            </w:r>
            <w:proofErr w:type="gram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健康飲食的教育</w:t>
            </w:r>
          </w:p>
        </w:tc>
        <w:tc>
          <w:tcPr>
            <w:tcW w:w="2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兒童的飲食教育是健全身心及豐富人格不可或缺的基礎，正確的健康飲食觀念必須從小養成。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感恩、尊重、堅毅</w:t>
            </w:r>
          </w:p>
        </w:tc>
        <w:tc>
          <w:tcPr>
            <w:tcW w:w="9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溝通力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合作力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探索力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思考力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實踐力</w:t>
            </w:r>
          </w:p>
        </w:tc>
        <w:tc>
          <w:tcPr>
            <w:tcW w:w="10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綠色飲食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自我飲食管理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蔬菜保存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生活智慧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環保愛地球</w:t>
            </w:r>
          </w:p>
        </w:tc>
      </w:tr>
      <w:tr w:rsidR="00451244" w:rsidRPr="00451244" w:rsidTr="00451244">
        <w:trPr>
          <w:trHeight w:val="860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農育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農夫精神的學習</w:t>
            </w:r>
          </w:p>
        </w:tc>
        <w:tc>
          <w:tcPr>
            <w:tcW w:w="2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讓孩子重新且更具體的認識農夫精神，可培養孩子正確的處世態度與價值觀念。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均衡飲食(</w:t>
            </w:r>
            <w:proofErr w:type="gramStart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不</w:t>
            </w:r>
            <w:proofErr w:type="gramEnd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挑食)、珍惜食物(不浪費)、適量飲食(</w:t>
            </w:r>
            <w:proofErr w:type="gramStart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不</w:t>
            </w:r>
            <w:proofErr w:type="gramEnd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暴食)、</w:t>
            </w:r>
            <w:proofErr w:type="gramStart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慢活蔬食</w:t>
            </w:r>
            <w:proofErr w:type="gramEnd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(</w:t>
            </w:r>
            <w:proofErr w:type="gramStart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不</w:t>
            </w:r>
            <w:proofErr w:type="gramEnd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速食)。</w:t>
            </w:r>
          </w:p>
        </w:tc>
        <w:tc>
          <w:tcPr>
            <w:tcW w:w="9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10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</w:tr>
    </w:tbl>
    <w:p w:rsidR="00451244" w:rsidRPr="007537AC" w:rsidRDefault="00451244">
      <w:pPr>
        <w:rPr>
          <w:rFonts w:ascii="微軟正黑體" w:eastAsia="微軟正黑體" w:hAnsi="微軟正黑體"/>
        </w:rPr>
      </w:pPr>
      <w:r w:rsidRPr="007537AC">
        <w:rPr>
          <w:rFonts w:ascii="微軟正黑體" w:eastAsia="微軟正黑體" w:hAnsi="微軟正黑體"/>
          <w:noProof/>
          <w:color w:val="000000"/>
        </w:rPr>
        <w:drawing>
          <wp:inline distT="0" distB="0" distL="0" distR="0">
            <wp:extent cx="5274310" cy="2766757"/>
            <wp:effectExtent l="0" t="0" r="2540" b="0"/>
            <wp:docPr id="5" name="圖片 5" descr="https://lh6.googleusercontent.com/_W7JHw-dM5rir5nouP70o-7u-mQSMUTRiXd9kfhveHJONLWO-iykH96i0McHXJdOjKU7aIvAXBAxqPu3A_d2HSDsUtGOMx8cJVk65N1ImNKDGMW5tDwwWP2BFcsjI2R0lDRcx1Q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_W7JHw-dM5rir5nouP70o-7u-mQSMUTRiXd9kfhveHJONLWO-iykH96i0McHXJdOjKU7aIvAXBAxqPu3A_d2HSDsUtGOMx8cJVk65N1ImNKDGMW5tDwwWP2BFcsjI2R0lDRcx1QJ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244" w:rsidRPr="007537AC" w:rsidRDefault="00451244">
      <w:pPr>
        <w:rPr>
          <w:rFonts w:ascii="微軟正黑體" w:eastAsia="微軟正黑體" w:hAnsi="微軟正黑體"/>
          <w:b/>
          <w:bCs/>
          <w:color w:val="000000"/>
          <w:sz w:val="20"/>
          <w:szCs w:val="20"/>
        </w:rPr>
      </w:pPr>
      <w:r w:rsidRPr="007537AC">
        <w:rPr>
          <w:rFonts w:ascii="微軟正黑體" w:eastAsia="微軟正黑體" w:hAnsi="微軟正黑體" w:hint="eastAsia"/>
          <w:b/>
          <w:bCs/>
          <w:color w:val="000000"/>
          <w:sz w:val="20"/>
          <w:szCs w:val="20"/>
        </w:rPr>
        <w:t>成功校訂課程-</w:t>
      </w:r>
      <w:proofErr w:type="gramStart"/>
      <w:r w:rsidRPr="007537AC">
        <w:rPr>
          <w:rFonts w:ascii="微軟正黑體" w:eastAsia="微軟正黑體" w:hAnsi="微軟正黑體" w:hint="eastAsia"/>
          <w:b/>
          <w:bCs/>
          <w:color w:val="000000"/>
          <w:sz w:val="20"/>
          <w:szCs w:val="20"/>
        </w:rPr>
        <w:t>食農教育</w:t>
      </w:r>
      <w:proofErr w:type="gramEnd"/>
      <w:r w:rsidRPr="007537AC">
        <w:rPr>
          <w:rFonts w:ascii="微軟正黑體" w:eastAsia="微軟正黑體" w:hAnsi="微軟正黑體" w:hint="eastAsia"/>
          <w:b/>
          <w:bCs/>
          <w:color w:val="000000"/>
          <w:sz w:val="20"/>
          <w:szCs w:val="20"/>
        </w:rPr>
        <w:t>主架構</w:t>
      </w:r>
    </w:p>
    <w:p w:rsidR="00451244" w:rsidRPr="00451244" w:rsidRDefault="00451244" w:rsidP="00451244">
      <w:pPr>
        <w:widowControl/>
        <w:rPr>
          <w:rFonts w:ascii="微軟正黑體" w:eastAsia="微軟正黑體" w:hAnsi="微軟正黑體" w:cs="新細明體"/>
          <w:kern w:val="0"/>
          <w:szCs w:val="24"/>
        </w:rPr>
      </w:pPr>
      <w:r w:rsidRPr="00451244">
        <w:rPr>
          <w:rFonts w:ascii="微軟正黑體" w:eastAsia="微軟正黑體" w:hAnsi="微軟正黑體" w:cs="Arial"/>
          <w:b/>
          <w:bCs/>
          <w:color w:val="000000"/>
          <w:kern w:val="0"/>
          <w:szCs w:val="24"/>
          <w:shd w:val="clear" w:color="auto" w:fill="FFFFFF"/>
        </w:rPr>
        <w:t>而整體一至六年級</w:t>
      </w:r>
      <w:proofErr w:type="gramStart"/>
      <w:r w:rsidRPr="00451244">
        <w:rPr>
          <w:rFonts w:ascii="微軟正黑體" w:eastAsia="微軟正黑體" w:hAnsi="微軟正黑體" w:cs="Arial"/>
          <w:b/>
          <w:bCs/>
          <w:color w:val="000000"/>
          <w:kern w:val="0"/>
          <w:szCs w:val="24"/>
          <w:shd w:val="clear" w:color="auto" w:fill="FFFFFF"/>
        </w:rPr>
        <w:t>的食農課程</w:t>
      </w:r>
      <w:proofErr w:type="gramEnd"/>
      <w:r w:rsidRPr="00451244">
        <w:rPr>
          <w:rFonts w:ascii="微軟正黑體" w:eastAsia="微軟正黑體" w:hAnsi="微軟正黑體" w:cs="Arial"/>
          <w:b/>
          <w:bCs/>
          <w:color w:val="000000"/>
          <w:kern w:val="0"/>
          <w:szCs w:val="24"/>
          <w:shd w:val="clear" w:color="auto" w:fill="FFFFFF"/>
        </w:rPr>
        <w:t>架構規劃如下：</w:t>
      </w:r>
    </w:p>
    <w:p w:rsidR="00451244" w:rsidRPr="00451244" w:rsidRDefault="00451244" w:rsidP="00451244">
      <w:pPr>
        <w:widowControl/>
        <w:rPr>
          <w:rFonts w:ascii="微軟正黑體" w:eastAsia="微軟正黑體" w:hAnsi="微軟正黑體" w:cs="新細明體"/>
          <w:kern w:val="0"/>
          <w:szCs w:val="24"/>
        </w:rPr>
      </w:pPr>
      <w:r w:rsidRPr="00451244">
        <w:rPr>
          <w:rFonts w:ascii="微軟正黑體" w:eastAsia="微軟正黑體" w:hAnsi="微軟正黑體" w:cs="Arial"/>
          <w:color w:val="000000"/>
          <w:kern w:val="0"/>
          <w:sz w:val="20"/>
          <w:szCs w:val="20"/>
          <w:shd w:val="clear" w:color="auto" w:fill="FFFFFF"/>
        </w:rPr>
        <w:t>指標說明：第1碼：a農育、b</w:t>
      </w:r>
      <w:proofErr w:type="gramStart"/>
      <w:r w:rsidRPr="00451244">
        <w:rPr>
          <w:rFonts w:ascii="微軟正黑體" w:eastAsia="微軟正黑體" w:hAnsi="微軟正黑體" w:cs="Arial"/>
          <w:color w:val="000000"/>
          <w:kern w:val="0"/>
          <w:sz w:val="20"/>
          <w:szCs w:val="20"/>
          <w:shd w:val="clear" w:color="auto" w:fill="FFFFFF"/>
        </w:rPr>
        <w:t>食育</w:t>
      </w:r>
      <w:proofErr w:type="gramEnd"/>
      <w:r w:rsidRPr="00451244">
        <w:rPr>
          <w:rFonts w:ascii="微軟正黑體" w:eastAsia="微軟正黑體" w:hAnsi="微軟正黑體" w:cs="Arial"/>
          <w:color w:val="000000"/>
          <w:kern w:val="0"/>
          <w:sz w:val="20"/>
          <w:szCs w:val="20"/>
          <w:shd w:val="clear" w:color="auto" w:fill="FFFFFF"/>
        </w:rPr>
        <w:t>；第2、3碼：課程總目標；第4碼：學習目標細目。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7"/>
        <w:gridCol w:w="529"/>
        <w:gridCol w:w="464"/>
        <w:gridCol w:w="831"/>
        <w:gridCol w:w="1118"/>
        <w:gridCol w:w="464"/>
        <w:gridCol w:w="1938"/>
        <w:gridCol w:w="1879"/>
        <w:gridCol w:w="2390"/>
        <w:gridCol w:w="206"/>
      </w:tblGrid>
      <w:tr w:rsidR="00451244" w:rsidRPr="00451244" w:rsidTr="00451244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b/>
                <w:bCs/>
                <w:color w:val="000000"/>
                <w:kern w:val="0"/>
                <w:sz w:val="20"/>
                <w:szCs w:val="20"/>
                <w:shd w:val="clear" w:color="auto" w:fill="FFFFFF"/>
              </w:rPr>
              <w:t>學習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b/>
                <w:bCs/>
                <w:color w:val="000000"/>
                <w:kern w:val="0"/>
                <w:sz w:val="20"/>
                <w:szCs w:val="20"/>
                <w:shd w:val="clear" w:color="auto" w:fill="FFFFFF"/>
              </w:rPr>
              <w:t>重點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b/>
                <w:bCs/>
                <w:color w:val="000000"/>
                <w:kern w:val="0"/>
                <w:sz w:val="20"/>
                <w:szCs w:val="20"/>
                <w:shd w:val="clear" w:color="auto" w:fill="FFFFFF"/>
              </w:rPr>
              <w:t>實施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b/>
                <w:bCs/>
                <w:color w:val="000000"/>
                <w:kern w:val="0"/>
                <w:sz w:val="20"/>
                <w:szCs w:val="20"/>
                <w:shd w:val="clear" w:color="auto" w:fill="FFFFFF"/>
              </w:rPr>
              <w:t>年級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b/>
                <w:bCs/>
                <w:color w:val="000000"/>
                <w:kern w:val="0"/>
                <w:sz w:val="20"/>
                <w:szCs w:val="20"/>
                <w:shd w:val="clear" w:color="auto" w:fill="FFFFFF"/>
              </w:rPr>
              <w:t>節數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b/>
                <w:bCs/>
                <w:color w:val="000000"/>
                <w:kern w:val="0"/>
                <w:sz w:val="20"/>
                <w:szCs w:val="20"/>
                <w:shd w:val="clear" w:color="auto" w:fill="FFFFFF"/>
              </w:rPr>
              <w:t>課程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b/>
                <w:bCs/>
                <w:color w:val="000000"/>
                <w:kern w:val="0"/>
                <w:sz w:val="20"/>
                <w:szCs w:val="20"/>
                <w:shd w:val="clear" w:color="auto" w:fill="FFFFFF"/>
              </w:rPr>
              <w:t>主題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b/>
                <w:bCs/>
                <w:color w:val="000000"/>
                <w:kern w:val="0"/>
                <w:sz w:val="20"/>
                <w:szCs w:val="20"/>
                <w:shd w:val="clear" w:color="auto" w:fill="FFFFFF"/>
              </w:rPr>
              <w:t>課程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b/>
                <w:bCs/>
                <w:color w:val="000000"/>
                <w:kern w:val="0"/>
                <w:sz w:val="20"/>
                <w:szCs w:val="20"/>
                <w:shd w:val="clear" w:color="auto" w:fill="FFFFFF"/>
              </w:rPr>
              <w:t>總目標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b/>
                <w:bCs/>
                <w:color w:val="000000"/>
                <w:kern w:val="0"/>
                <w:sz w:val="20"/>
                <w:szCs w:val="20"/>
                <w:shd w:val="clear" w:color="auto" w:fill="FFFFFF"/>
              </w:rPr>
              <w:t>領域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b/>
                <w:bCs/>
                <w:color w:val="000000"/>
                <w:kern w:val="0"/>
                <w:sz w:val="20"/>
                <w:szCs w:val="20"/>
                <w:shd w:val="clear" w:color="auto" w:fill="FFFFFF"/>
              </w:rPr>
              <w:t>項目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b/>
                <w:bCs/>
                <w:color w:val="000000"/>
                <w:kern w:val="0"/>
                <w:sz w:val="20"/>
                <w:szCs w:val="20"/>
                <w:shd w:val="clear" w:color="auto" w:fill="FFFFFF"/>
              </w:rPr>
              <w:t>學習目標</w:t>
            </w:r>
          </w:p>
        </w:tc>
      </w:tr>
      <w:tr w:rsidR="00451244" w:rsidRPr="00451244" w:rsidTr="00451244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b/>
                <w:bCs/>
                <w:color w:val="000000"/>
                <w:kern w:val="0"/>
                <w:sz w:val="20"/>
                <w:szCs w:val="20"/>
                <w:shd w:val="clear" w:color="auto" w:fill="FFFFFF"/>
              </w:rPr>
              <w:t>認    知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b/>
                <w:bCs/>
                <w:color w:val="000000"/>
                <w:kern w:val="0"/>
                <w:sz w:val="20"/>
                <w:szCs w:val="20"/>
                <w:shd w:val="clear" w:color="auto" w:fill="FFFFFF"/>
              </w:rPr>
              <w:t>情    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b/>
                <w:bCs/>
                <w:color w:val="000000"/>
                <w:kern w:val="0"/>
                <w:sz w:val="20"/>
                <w:szCs w:val="20"/>
                <w:shd w:val="clear" w:color="auto" w:fill="FFFFFF"/>
              </w:rPr>
              <w:t>技    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</w:tr>
      <w:tr w:rsidR="00451244" w:rsidRPr="00451244" w:rsidTr="00451244">
        <w:trPr>
          <w:trHeight w:val="1100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b/>
                <w:bCs/>
                <w:color w:val="000000"/>
                <w:kern w:val="0"/>
                <w:sz w:val="20"/>
                <w:szCs w:val="20"/>
                <w:shd w:val="clear" w:color="auto" w:fill="FFFFFF"/>
              </w:rPr>
              <w:t>觀察發 現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一年級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農育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6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lastRenderedPageBreak/>
              <w:t>食育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proofErr w:type="gramStart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lastRenderedPageBreak/>
              <w:t>玉蜀臨</w:t>
            </w:r>
            <w:proofErr w:type="gramEnd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風甜蜜蜜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下學期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玉米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lastRenderedPageBreak/>
              <w:t>1-1能認識米食與蔬果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語文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生活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lastRenderedPageBreak/>
              <w:t>綜合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lastRenderedPageBreak/>
              <w:t>b-1-3-1能瞭解餐桌的飲食禮儀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b-1-2-1能共享所種植的植物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lastRenderedPageBreak/>
              <w:t>b-1-3-2能發表和同學家人共食的美好感受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lastRenderedPageBreak/>
              <w:t>b-1-3-3能建立良好的用餐習慣並做好清潔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</w:tr>
      <w:tr w:rsidR="00451244" w:rsidRPr="00451244" w:rsidTr="00451244">
        <w:trPr>
          <w:trHeight w:val="12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1-2能種植水果玉米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語文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生活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綜合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a-1-2-1能認識常見的生物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a-1-2-2能愛護生物(建立友善關係)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a-1-1-1能利用圖</w:t>
            </w:r>
            <w:proofErr w:type="gramStart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象</w:t>
            </w:r>
            <w:proofErr w:type="gramEnd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進行創作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a-1-1-2能進行生物的觀察(外觀、觸感、味覺)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a-1-2-3能藉由</w:t>
            </w:r>
            <w:proofErr w:type="gramStart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鬆</w:t>
            </w:r>
            <w:proofErr w:type="gramEnd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土過程辨識土壤與石頭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a-1-2-4能進行挖土以種植水果玉米並持續照顧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</w:tr>
      <w:tr w:rsidR="00451244" w:rsidRPr="00451244" w:rsidTr="00451244">
        <w:trPr>
          <w:trHeight w:val="16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1-3能瞭解餐桌的禮儀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</w:tr>
      <w:tr w:rsidR="00451244" w:rsidRPr="00451244" w:rsidTr="00451244">
        <w:trPr>
          <w:trHeight w:val="138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二年級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農育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6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食育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五茄</w:t>
            </w:r>
            <w:proofErr w:type="gramStart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繽紛好</w:t>
            </w:r>
            <w:proofErr w:type="gramEnd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彩頭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上學期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蘿蔔(菜頭)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下學期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proofErr w:type="gramStart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茄科作物</w:t>
            </w:r>
            <w:proofErr w:type="gramEnd"/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2-1 能種植蘿蔔</w:t>
            </w:r>
            <w:proofErr w:type="gramStart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及茄科</w:t>
            </w:r>
            <w:proofErr w:type="gramEnd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作物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語文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生活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綜合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b-2-2-1能知道健康均衡飲食的重要性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b-2-2-3能品嚐原始</w:t>
            </w:r>
            <w:proofErr w:type="gramStart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食材後發表</w:t>
            </w:r>
            <w:proofErr w:type="gramEnd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自己的感受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b-2-1-1能透過種植過程進而珍惜食物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b-2-2-2能正確清洗種植作物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</w:tr>
      <w:tr w:rsidR="00451244" w:rsidRPr="00451244" w:rsidTr="00451244">
        <w:trPr>
          <w:trHeight w:val="166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語文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生活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綜合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a-2-1-5能知道水、陽光及空氣對植物的影響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a-2-1-1能知道蘿蔔</w:t>
            </w:r>
            <w:proofErr w:type="gramStart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及茄科</w:t>
            </w:r>
            <w:proofErr w:type="gramEnd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作物的生長過程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a-1-2-2能愛護生物(建立友善關係)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a-2-1-4能喜歡親手種植的植物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a-2-1-2能利用種子種植蘿蔔及搭設支架種植</w:t>
            </w:r>
            <w:proofErr w:type="gramStart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茄科或豆</w:t>
            </w:r>
            <w:proofErr w:type="gramEnd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科作物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a-2-1-3能發揮愛心耐心照顧植物(澆水、除草)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</w:tr>
      <w:tr w:rsidR="00451244" w:rsidRPr="00451244" w:rsidTr="00451244">
        <w:trPr>
          <w:trHeight w:val="8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2-2能認識健康的飲食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</w:tr>
    </w:tbl>
    <w:p w:rsidR="00451244" w:rsidRPr="00451244" w:rsidRDefault="00451244" w:rsidP="00451244">
      <w:pPr>
        <w:widowControl/>
        <w:rPr>
          <w:rFonts w:ascii="微軟正黑體" w:eastAsia="微軟正黑體" w:hAnsi="微軟正黑體" w:cs="新細明體"/>
          <w:kern w:val="0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1"/>
        <w:gridCol w:w="498"/>
        <w:gridCol w:w="585"/>
        <w:gridCol w:w="844"/>
        <w:gridCol w:w="1521"/>
        <w:gridCol w:w="449"/>
        <w:gridCol w:w="1671"/>
        <w:gridCol w:w="2155"/>
        <w:gridCol w:w="2152"/>
      </w:tblGrid>
      <w:tr w:rsidR="00451244" w:rsidRPr="00451244" w:rsidTr="00451244">
        <w:trPr>
          <w:trHeight w:val="1420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比較連 結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proofErr w:type="gramStart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三</w:t>
            </w:r>
            <w:proofErr w:type="gramEnd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年級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農育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6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食育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6~8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proofErr w:type="gramStart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蔬中自</w:t>
            </w:r>
            <w:proofErr w:type="gramEnd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有黃金屋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上學期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當令蔬菜萵苣類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下學期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當令蔬菜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空心菜、莧菜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lastRenderedPageBreak/>
              <w:t>3-1能</w:t>
            </w:r>
            <w:proofErr w:type="gramStart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知道蔬</w:t>
            </w:r>
            <w:proofErr w:type="gramEnd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食理念：種當季、吃在地。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語文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自然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綜合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b-3-1-1能瞭解種當季、吃在地的價值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b-3-2-1能知道攝食葉菜類的好處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b-3-1-2能體會種當季、吃在地的價值並發表感受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b-3-3-1能正確操作</w:t>
            </w:r>
            <w:proofErr w:type="gramStart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刀具及鍋具</w:t>
            </w:r>
            <w:proofErr w:type="gramEnd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進行料理</w:t>
            </w:r>
          </w:p>
        </w:tc>
      </w:tr>
      <w:tr w:rsidR="00451244" w:rsidRPr="00451244" w:rsidTr="00451244">
        <w:trPr>
          <w:trHeight w:val="11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3-2能種植葉菜類植物及瞭解其生長過程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語文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lastRenderedPageBreak/>
              <w:t>自然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社會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綜合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lastRenderedPageBreak/>
              <w:t>a-3-2-1能知道葉菜類播種育苗的方法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lastRenderedPageBreak/>
              <w:t>a-3-2-3能用心照顧植物並分享記錄過程及心得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a-3-2-2能正確使用園藝工具及進行清潔保養</w:t>
            </w:r>
          </w:p>
        </w:tc>
      </w:tr>
      <w:tr w:rsidR="00451244" w:rsidRPr="00451244" w:rsidTr="00451244">
        <w:trPr>
          <w:trHeight w:val="12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3-3能正確操作</w:t>
            </w:r>
            <w:proofErr w:type="gramStart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刀具及鍋具</w:t>
            </w:r>
            <w:proofErr w:type="gramEnd"/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</w:tr>
      <w:tr w:rsidR="00451244" w:rsidRPr="00451244" w:rsidTr="00451244">
        <w:trPr>
          <w:trHeight w:val="138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四年級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農育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6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食育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6~8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開花結果種瓜趣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上學期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proofErr w:type="gramStart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莓</w:t>
            </w:r>
            <w:proofErr w:type="gramEnd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果類(草莓)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下學期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瓜果類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(甜瓜)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4-1能知道不同的食物保存方法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語文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自然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社會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綜合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b-4-1-1能知道各種不同的食物保存方法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b-4-3-1能支持</w:t>
            </w:r>
            <w:proofErr w:type="gramStart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在地食材</w:t>
            </w:r>
            <w:proofErr w:type="gramEnd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及低碳飲食的生活方式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b-4-1-2能運用加工方法進行食物的保存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b-4-1-3能設計並製作水果簡易料理</w:t>
            </w:r>
          </w:p>
        </w:tc>
      </w:tr>
      <w:tr w:rsidR="00451244" w:rsidRPr="00451244" w:rsidTr="00451244">
        <w:trPr>
          <w:trHeight w:val="138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4-2能種植</w:t>
            </w:r>
            <w:proofErr w:type="gramStart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莓</w:t>
            </w:r>
            <w:proofErr w:type="gramEnd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果類及瓜類植物及瞭解其生長過程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語文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自然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社會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綜合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a-4-2-1能知道瓜果類植物的栽培管理方法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a-4-2-3能知道昆蟲與植物相互依存的關係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a-4-3-1能體會友善耕作方式對土地的影響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a-4-2-2能依瓜果類栽培方法進行種植及管理</w:t>
            </w:r>
          </w:p>
        </w:tc>
      </w:tr>
      <w:tr w:rsidR="00451244" w:rsidRPr="00451244" w:rsidTr="00451244">
        <w:trPr>
          <w:trHeight w:val="9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4-3能具備均衡飲食的概念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</w:tr>
      <w:tr w:rsidR="00451244" w:rsidRPr="00451244" w:rsidTr="00451244">
        <w:trPr>
          <w:trHeight w:val="1380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 xml:space="preserve">實踐發表 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五年級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農育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6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食育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6~8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proofErr w:type="gramStart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手舞足稻香噴噴</w:t>
            </w:r>
            <w:proofErr w:type="gramEnd"/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上學期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地瓜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下學期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稻米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5-1能瞭解主食類植物的生長過程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語文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自然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社會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綜合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b-5-1-1能知道糧食對國家發展的重要性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b-5-1-3能知道氣候變遷造成的全球糧食危機及其影響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b-5-1-2能體會農業辛苦的層面進而珍惜寶貴的自然食物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b-5-3-1能利用主食作物原料進行料理製作</w:t>
            </w:r>
          </w:p>
        </w:tc>
      </w:tr>
      <w:tr w:rsidR="00451244" w:rsidRPr="00451244" w:rsidTr="00451244">
        <w:trPr>
          <w:trHeight w:val="128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5-2能種植地瓜及稻米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語文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lastRenderedPageBreak/>
              <w:t>自然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社會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綜合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lastRenderedPageBreak/>
              <w:t>a-5-2-1能知道地瓜、稻米的栽植方法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lastRenderedPageBreak/>
              <w:t>a-5-3-1能體會個人、家庭、學校及社區密切合作的好處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lastRenderedPageBreak/>
              <w:t>a-5-1-1能親近土地享受種稻的過程，經由種稻的過程進而產生對土地的情感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lastRenderedPageBreak/>
              <w:t>a-5-1-2能將參與過程的感受運用不同媒材(文、圖)記錄表達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lastRenderedPageBreak/>
              <w:t>a-5-2-2能參與主食類植物生長培育的過程及農事照顧(育苗、收割…</w:t>
            </w:r>
            <w:proofErr w:type="gramStart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…</w:t>
            </w:r>
            <w:proofErr w:type="gramEnd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等)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a-5-2-3能操作農耕器械，如鐮刀、</w:t>
            </w:r>
            <w:proofErr w:type="gramStart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密條正植器</w:t>
            </w:r>
            <w:proofErr w:type="gramEnd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、打穀機。</w:t>
            </w:r>
          </w:p>
        </w:tc>
      </w:tr>
      <w:tr w:rsidR="00451244" w:rsidRPr="00451244" w:rsidTr="00451244">
        <w:trPr>
          <w:trHeight w:val="198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</w:rPr>
              <w:t>5-3能瞭解台灣農家生活智慧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</w:tr>
    </w:tbl>
    <w:p w:rsidR="00451244" w:rsidRPr="00451244" w:rsidRDefault="00451244" w:rsidP="00451244">
      <w:pPr>
        <w:widowControl/>
        <w:rPr>
          <w:rFonts w:ascii="微軟正黑體" w:eastAsia="微軟正黑體" w:hAnsi="微軟正黑體" w:cs="新細明體"/>
          <w:kern w:val="0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"/>
        <w:gridCol w:w="586"/>
        <w:gridCol w:w="913"/>
        <w:gridCol w:w="1393"/>
        <w:gridCol w:w="463"/>
        <w:gridCol w:w="3325"/>
        <w:gridCol w:w="1462"/>
        <w:gridCol w:w="1778"/>
      </w:tblGrid>
      <w:tr w:rsidR="00451244" w:rsidRPr="00451244" w:rsidTr="00451244">
        <w:trPr>
          <w:trHeight w:val="5080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六年級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農育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6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食育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6~8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寰宇</w:t>
            </w:r>
            <w:proofErr w:type="gramStart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樂活小農夫</w:t>
            </w:r>
            <w:proofErr w:type="gramEnd"/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上學期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香菜、芹菜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下學期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香草植物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6-1能意識天然食物的好處及飲食選擇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語文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自然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社會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綜合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b-6-3-1能知道綠色飲食關注的面向(飲食文化、身心健康、環境生態水資源保育、社會福祉及弱勢扶助)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b-6-3-3能認同綠色飲食的生活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b-6-3-2能使用香草植物創作料理</w:t>
            </w:r>
          </w:p>
        </w:tc>
      </w:tr>
      <w:tr w:rsidR="00451244" w:rsidRPr="00451244" w:rsidTr="00451244">
        <w:trPr>
          <w:trHeight w:val="19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6-2能種植香草植物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語文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自然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社會</w:t>
            </w:r>
          </w:p>
          <w:p w:rsidR="00451244" w:rsidRPr="00451244" w:rsidRDefault="00451244" w:rsidP="00451244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綜合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a-6-1-1能</w:t>
            </w:r>
            <w:proofErr w:type="gramStart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認識俗民文化</w:t>
            </w:r>
            <w:proofErr w:type="gramEnd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中常見的植物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a-6-2-1能認識香草植物</w:t>
            </w:r>
            <w:proofErr w:type="gramStart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及忌避</w:t>
            </w:r>
            <w:proofErr w:type="gramEnd"/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植物的作用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a-6-2-3能體會香草植物蘊含祝福的寓意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a-6-2-2能依香草植物栽培方法進行種植及管理</w:t>
            </w:r>
          </w:p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a-6-1-2藉由種植植物打造可食風景、美化環境</w:t>
            </w:r>
          </w:p>
        </w:tc>
      </w:tr>
      <w:tr w:rsidR="00451244" w:rsidRPr="00451244" w:rsidTr="00451244">
        <w:trPr>
          <w:trHeight w:val="22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51244">
              <w:rPr>
                <w:rFonts w:ascii="微軟正黑體" w:eastAsia="微軟正黑體" w:hAnsi="微軟正黑體" w:cs="Arial"/>
                <w:color w:val="000000"/>
                <w:kern w:val="0"/>
                <w:sz w:val="20"/>
                <w:szCs w:val="20"/>
                <w:shd w:val="clear" w:color="auto" w:fill="FFFFFF"/>
              </w:rPr>
              <w:t>6-3能培養綠色飲食的知識與技能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1244" w:rsidRPr="00451244" w:rsidRDefault="00451244" w:rsidP="00451244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</w:tr>
    </w:tbl>
    <w:p w:rsidR="00451244" w:rsidRPr="007537AC" w:rsidRDefault="00451244">
      <w:pPr>
        <w:rPr>
          <w:rFonts w:ascii="微軟正黑體" w:eastAsia="微軟正黑體" w:hAnsi="微軟正黑體"/>
        </w:rPr>
      </w:pPr>
    </w:p>
    <w:p w:rsidR="00451244" w:rsidRPr="007537AC" w:rsidRDefault="00451244">
      <w:pPr>
        <w:rPr>
          <w:rFonts w:ascii="微軟正黑體" w:eastAsia="微軟正黑體" w:hAnsi="微軟正黑體"/>
        </w:rPr>
      </w:pPr>
      <w:r w:rsidRPr="007537AC">
        <w:rPr>
          <w:rFonts w:ascii="微軟正黑體" w:eastAsia="微軟正黑體" w:hAnsi="微軟正黑體"/>
          <w:b/>
          <w:bCs/>
          <w:noProof/>
          <w:color w:val="000000"/>
        </w:rPr>
        <w:lastRenderedPageBreak/>
        <w:drawing>
          <wp:inline distT="0" distB="0" distL="0" distR="0">
            <wp:extent cx="5274310" cy="3719161"/>
            <wp:effectExtent l="0" t="0" r="2540" b="0"/>
            <wp:docPr id="6" name="圖片 6" descr="https://lh4.googleusercontent.com/wtZ-kU4ojTF-hkAoer-US0kBuR6So0WBuEUxUSuR4WYmav-13ammzhubDAoyYmJDfOEezTSJzANI-Rk1Hf4p2kMjQ-utW0gSnORTAm8_ebVpJAPHHVdd24ra-2DYfEyTF12F73L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wtZ-kU4ojTF-hkAoer-US0kBuR6So0WBuEUxUSuR4WYmav-13ammzhubDAoyYmJDfOEezTSJzANI-Rk1Hf4p2kMjQ-utW0gSnORTAm8_ebVpJAPHHVdd24ra-2DYfEyTF12F73L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244" w:rsidRPr="007537AC" w:rsidRDefault="00451244" w:rsidP="00451244">
      <w:pPr>
        <w:pStyle w:val="Web"/>
        <w:spacing w:before="0" w:beforeAutospacing="0" w:after="140" w:afterAutospacing="0"/>
        <w:ind w:left="240"/>
        <w:jc w:val="center"/>
        <w:rPr>
          <w:rFonts w:ascii="微軟正黑體" w:eastAsia="微軟正黑體" w:hAnsi="微軟正黑體"/>
        </w:rPr>
      </w:pPr>
      <w:r w:rsidRPr="007537AC">
        <w:rPr>
          <w:rFonts w:ascii="微軟正黑體" w:eastAsia="微軟正黑體" w:hAnsi="微軟正黑體" w:hint="eastAsia"/>
          <w:b/>
          <w:bCs/>
          <w:color w:val="000000"/>
          <w:sz w:val="20"/>
          <w:szCs w:val="20"/>
        </w:rPr>
        <w:t>成功校訂課程-</w:t>
      </w:r>
      <w:proofErr w:type="gramStart"/>
      <w:r w:rsidRPr="007537AC">
        <w:rPr>
          <w:rFonts w:ascii="微軟正黑體" w:eastAsia="微軟正黑體" w:hAnsi="微軟正黑體" w:hint="eastAsia"/>
          <w:b/>
          <w:bCs/>
          <w:color w:val="000000"/>
          <w:sz w:val="20"/>
          <w:szCs w:val="20"/>
        </w:rPr>
        <w:t>食農教育</w:t>
      </w:r>
      <w:proofErr w:type="gramEnd"/>
      <w:r w:rsidRPr="007537AC">
        <w:rPr>
          <w:rFonts w:ascii="微軟正黑體" w:eastAsia="微軟正黑體" w:hAnsi="微軟正黑體" w:hint="eastAsia"/>
          <w:b/>
          <w:bCs/>
          <w:color w:val="000000"/>
          <w:sz w:val="20"/>
          <w:szCs w:val="20"/>
        </w:rPr>
        <w:t>課程(主題式)並融入課程、對應領域</w:t>
      </w:r>
      <w:proofErr w:type="gramStart"/>
      <w:r w:rsidRPr="007537AC">
        <w:rPr>
          <w:rFonts w:ascii="微軟正黑體" w:eastAsia="微軟正黑體" w:hAnsi="微軟正黑體" w:hint="eastAsia"/>
          <w:b/>
          <w:bCs/>
          <w:color w:val="000000"/>
          <w:sz w:val="20"/>
          <w:szCs w:val="20"/>
        </w:rPr>
        <w:t>以及食農指標</w:t>
      </w:r>
      <w:proofErr w:type="gramEnd"/>
    </w:p>
    <w:p w:rsidR="00451244" w:rsidRPr="007537AC" w:rsidRDefault="00451244" w:rsidP="00451244">
      <w:pPr>
        <w:pStyle w:val="Web"/>
        <w:spacing w:before="0" w:beforeAutospacing="0" w:after="140" w:afterAutospacing="0"/>
        <w:ind w:left="240"/>
        <w:rPr>
          <w:rFonts w:ascii="微軟正黑體" w:eastAsia="微軟正黑體" w:hAnsi="微軟正黑體"/>
        </w:rPr>
      </w:pPr>
      <w:r w:rsidRPr="007537AC">
        <w:rPr>
          <w:rFonts w:ascii="微軟正黑體" w:eastAsia="微軟正黑體" w:hAnsi="微軟正黑體" w:hint="eastAsia"/>
          <w:b/>
          <w:bCs/>
          <w:color w:val="000000"/>
        </w:rPr>
        <w:t>三、學校發展戶外教育優質課程方案之課程規劃</w:t>
      </w:r>
    </w:p>
    <w:p w:rsidR="00451244" w:rsidRPr="007537AC" w:rsidRDefault="00451244" w:rsidP="00451244">
      <w:pPr>
        <w:pStyle w:val="Web"/>
        <w:spacing w:before="0" w:beforeAutospacing="0" w:after="140" w:afterAutospacing="0"/>
        <w:ind w:firstLine="240"/>
        <w:rPr>
          <w:rFonts w:ascii="微軟正黑體" w:eastAsia="微軟正黑體" w:hAnsi="微軟正黑體"/>
        </w:rPr>
      </w:pPr>
      <w:r w:rsidRPr="007537AC">
        <w:rPr>
          <w:rFonts w:ascii="微軟正黑體" w:eastAsia="微軟正黑體" w:hAnsi="微軟正黑體" w:hint="eastAsia"/>
          <w:color w:val="000000"/>
        </w:rPr>
        <w:t>（一）戶外教育之課程/活動緣起</w:t>
      </w:r>
    </w:p>
    <w:p w:rsidR="00451244" w:rsidRPr="007537AC" w:rsidRDefault="00451244" w:rsidP="00451244">
      <w:pPr>
        <w:pStyle w:val="Web"/>
        <w:spacing w:before="0" w:beforeAutospacing="0" w:after="140" w:afterAutospacing="0"/>
        <w:ind w:firstLine="240"/>
        <w:rPr>
          <w:rFonts w:ascii="微軟正黑體" w:eastAsia="微軟正黑體" w:hAnsi="微軟正黑體"/>
        </w:rPr>
      </w:pPr>
      <w:r w:rsidRPr="007537AC">
        <w:rPr>
          <w:rFonts w:ascii="微軟正黑體" w:eastAsia="微軟正黑體" w:hAnsi="微軟正黑體" w:hint="eastAsia"/>
          <w:color w:val="000000"/>
        </w:rPr>
        <w:t>「好奇是孩子的天性，探索是生命的本能；戶外環境教育提供真實情境體驗，喚起學習的渴望，增進真情、善念、美感的多元學習價值，並</w:t>
      </w:r>
      <w:proofErr w:type="gramStart"/>
      <w:r w:rsidRPr="007537AC">
        <w:rPr>
          <w:rFonts w:ascii="微軟正黑體" w:eastAsia="微軟正黑體" w:hAnsi="微軟正黑體" w:hint="eastAsia"/>
          <w:color w:val="000000"/>
        </w:rPr>
        <w:t>營造萬師可</w:t>
      </w:r>
      <w:proofErr w:type="gramEnd"/>
      <w:r w:rsidRPr="007537AC">
        <w:rPr>
          <w:rFonts w:ascii="微軟正黑體" w:eastAsia="微軟正黑體" w:hAnsi="微軟正黑體" w:hint="eastAsia"/>
          <w:color w:val="000000"/>
        </w:rPr>
        <w:t>為師、處處可學習的學習氛圍，創造全民為戶外學習服務的環境。」從戶外教育的理念，我們了解戶外教育課程可以補足教室內學習所欠缺的情境和體驗，使學生樂於在環境中探索和學習。本校位於市區內的學校，附近高樓林立，農村體驗機會較少，雖長久致力</w:t>
      </w:r>
      <w:proofErr w:type="gramStart"/>
      <w:r w:rsidRPr="007537AC">
        <w:rPr>
          <w:rFonts w:ascii="微軟正黑體" w:eastAsia="微軟正黑體" w:hAnsi="微軟正黑體" w:hint="eastAsia"/>
          <w:color w:val="000000"/>
        </w:rPr>
        <w:t>於食農教育</w:t>
      </w:r>
      <w:proofErr w:type="gramEnd"/>
      <w:r w:rsidRPr="007537AC">
        <w:rPr>
          <w:rFonts w:ascii="微軟正黑體" w:eastAsia="微軟正黑體" w:hAnsi="微軟正黑體" w:hint="eastAsia"/>
          <w:color w:val="000000"/>
        </w:rPr>
        <w:t>的發展</w:t>
      </w:r>
      <w:proofErr w:type="gramStart"/>
      <w:r w:rsidRPr="007537AC">
        <w:rPr>
          <w:rFonts w:ascii="微軟正黑體" w:eastAsia="微軟正黑體" w:hAnsi="微軟正黑體" w:hint="eastAsia"/>
          <w:color w:val="000000"/>
        </w:rPr>
        <w:t>─</w:t>
      </w:r>
      <w:proofErr w:type="gramEnd"/>
      <w:r w:rsidRPr="007537AC">
        <w:rPr>
          <w:rFonts w:ascii="微軟正黑體" w:eastAsia="微軟正黑體" w:hAnsi="微軟正黑體" w:hint="eastAsia"/>
          <w:color w:val="000000"/>
        </w:rPr>
        <w:t>在校園發展活力菜園、借用附近農地耕種，但對於孩子深度和廣度的體驗</w:t>
      </w:r>
      <w:proofErr w:type="gramStart"/>
      <w:r w:rsidRPr="007537AC">
        <w:rPr>
          <w:rFonts w:ascii="微軟正黑體" w:eastAsia="微軟正黑體" w:hAnsi="微軟正黑體" w:hint="eastAsia"/>
          <w:color w:val="000000"/>
        </w:rPr>
        <w:t>還是有顯不足</w:t>
      </w:r>
      <w:proofErr w:type="gramEnd"/>
      <w:r w:rsidRPr="007537AC">
        <w:rPr>
          <w:rFonts w:ascii="微軟正黑體" w:eastAsia="微軟正黑體" w:hAnsi="微軟正黑體" w:hint="eastAsia"/>
          <w:color w:val="000000"/>
        </w:rPr>
        <w:t>，所以期盼走出校園、走出都市叢林，讓孩子得以親近土地、觀看真實的農村風貌、自然景物，依此結合本校現有的特色課程，針對四、五年級申請本計畫，讓學生的學習更完善。</w:t>
      </w:r>
    </w:p>
    <w:p w:rsidR="00451244" w:rsidRPr="007537AC" w:rsidRDefault="00451244" w:rsidP="00451244">
      <w:pPr>
        <w:pStyle w:val="Web"/>
        <w:spacing w:before="0" w:beforeAutospacing="0" w:after="140" w:afterAutospacing="0"/>
        <w:ind w:firstLine="240"/>
        <w:rPr>
          <w:rFonts w:ascii="微軟正黑體" w:eastAsia="微軟正黑體" w:hAnsi="微軟正黑體"/>
        </w:rPr>
      </w:pPr>
      <w:r w:rsidRPr="007537AC">
        <w:rPr>
          <w:rFonts w:ascii="微軟正黑體" w:eastAsia="微軟正黑體" w:hAnsi="微軟正黑體" w:hint="eastAsia"/>
          <w:color w:val="000000"/>
        </w:rPr>
        <w:t>學校遂規劃，分為3階段執行，讓學生受益，並提升教師專業成長：</w:t>
      </w:r>
    </w:p>
    <w:p w:rsidR="00451244" w:rsidRPr="007537AC" w:rsidRDefault="00451244" w:rsidP="00451244">
      <w:pPr>
        <w:pStyle w:val="Web"/>
        <w:spacing w:before="0" w:beforeAutospacing="0" w:after="140" w:afterAutospacing="0"/>
        <w:ind w:firstLine="240"/>
        <w:rPr>
          <w:rFonts w:ascii="微軟正黑體" w:eastAsia="微軟正黑體" w:hAnsi="微軟正黑體"/>
        </w:rPr>
      </w:pPr>
      <w:r w:rsidRPr="007537AC">
        <w:rPr>
          <w:rFonts w:ascii="微軟正黑體" w:eastAsia="微軟正黑體" w:hAnsi="微軟正黑體" w:hint="eastAsia"/>
          <w:color w:val="000000"/>
        </w:rPr>
        <w:lastRenderedPageBreak/>
        <w:t xml:space="preserve">     1.模組課程與戶外教育結合：</w:t>
      </w:r>
    </w:p>
    <w:p w:rsidR="00451244" w:rsidRPr="007537AC" w:rsidRDefault="00451244" w:rsidP="00451244">
      <w:pPr>
        <w:pStyle w:val="Web"/>
        <w:spacing w:before="0" w:beforeAutospacing="0" w:after="140" w:afterAutospacing="0"/>
        <w:ind w:firstLine="240"/>
        <w:rPr>
          <w:rFonts w:ascii="微軟正黑體" w:eastAsia="微軟正黑體" w:hAnsi="微軟正黑體"/>
        </w:rPr>
      </w:pPr>
      <w:r w:rsidRPr="007537AC">
        <w:rPr>
          <w:rFonts w:ascii="微軟正黑體" w:eastAsia="微軟正黑體" w:hAnsi="微軟正黑體" w:hint="eastAsia"/>
          <w:color w:val="000000"/>
        </w:rPr>
        <w:t xml:space="preserve">     2.校訂課程與戶外教育延伸：</w:t>
      </w:r>
    </w:p>
    <w:p w:rsidR="00451244" w:rsidRPr="007537AC" w:rsidRDefault="00451244" w:rsidP="00451244">
      <w:pPr>
        <w:pStyle w:val="Web"/>
        <w:spacing w:before="0" w:beforeAutospacing="0" w:after="140" w:afterAutospacing="0"/>
        <w:ind w:firstLine="240"/>
        <w:rPr>
          <w:rFonts w:ascii="微軟正黑體" w:eastAsia="微軟正黑體" w:hAnsi="微軟正黑體"/>
        </w:rPr>
      </w:pPr>
      <w:r w:rsidRPr="007537AC">
        <w:rPr>
          <w:rFonts w:ascii="微軟正黑體" w:eastAsia="微軟正黑體" w:hAnsi="微軟正黑體" w:hint="eastAsia"/>
          <w:color w:val="000000"/>
        </w:rPr>
        <w:t xml:space="preserve">     3.融入課程與戶外教育抽換：</w:t>
      </w:r>
    </w:p>
    <w:p w:rsidR="00451244" w:rsidRPr="007537AC" w:rsidRDefault="00451244" w:rsidP="00451244">
      <w:pPr>
        <w:jc w:val="center"/>
        <w:rPr>
          <w:rFonts w:ascii="微軟正黑體" w:eastAsia="微軟正黑體" w:hAnsi="微軟正黑體"/>
        </w:rPr>
      </w:pPr>
      <w:r w:rsidRPr="007537AC">
        <w:rPr>
          <w:rFonts w:ascii="微軟正黑體" w:eastAsia="微軟正黑體" w:hAnsi="微軟正黑體"/>
          <w:noProof/>
          <w:color w:val="000000"/>
        </w:rPr>
        <w:drawing>
          <wp:inline distT="0" distB="0" distL="0" distR="0">
            <wp:extent cx="3357245" cy="3275330"/>
            <wp:effectExtent l="0" t="0" r="0" b="1270"/>
            <wp:docPr id="7" name="圖片 7" descr="https://lh4.googleusercontent.com/yi-z3GGgXWLdvE5sisrNCTnDFTh2FizBZmhMfOl1GGXMTmARi4Gj1Gm6vclm0SBIDwkKFNaSPCY7K8_68SM9uQKWncMl_1kklinq6CVSoF_SpxF_zk0A8d378Ypgd_bnfwxnzg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yi-z3GGgXWLdvE5sisrNCTnDFTh2FizBZmhMfOl1GGXMTmARi4Gj1Gm6vclm0SBIDwkKFNaSPCY7K8_68SM9uQKWncMl_1kklinq6CVSoF_SpxF_zk0A8d378Ypgd_bnfwxnzgc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244" w:rsidRPr="007537AC" w:rsidRDefault="00451244" w:rsidP="00451244">
      <w:pPr>
        <w:pStyle w:val="Web"/>
        <w:spacing w:before="0" w:beforeAutospacing="0" w:after="140" w:afterAutospacing="0"/>
        <w:ind w:firstLine="240"/>
        <w:rPr>
          <w:rFonts w:ascii="微軟正黑體" w:eastAsia="微軟正黑體" w:hAnsi="微軟正黑體"/>
        </w:rPr>
      </w:pPr>
      <w:r w:rsidRPr="007537AC">
        <w:rPr>
          <w:rFonts w:ascii="微軟正黑體" w:eastAsia="微軟正黑體" w:hAnsi="微軟正黑體" w:hint="eastAsia"/>
          <w:color w:val="000000"/>
        </w:rPr>
        <w:t>（二）課程願景與課程/活動目的</w:t>
      </w:r>
    </w:p>
    <w:p w:rsidR="00451244" w:rsidRPr="007537AC" w:rsidRDefault="00451244" w:rsidP="00451244">
      <w:pPr>
        <w:pStyle w:val="Web"/>
        <w:spacing w:before="0" w:beforeAutospacing="0" w:after="140" w:afterAutospacing="0"/>
        <w:ind w:firstLine="240"/>
        <w:rPr>
          <w:rFonts w:ascii="微軟正黑體" w:eastAsia="微軟正黑體" w:hAnsi="微軟正黑體"/>
          <w:color w:val="000000"/>
        </w:rPr>
      </w:pPr>
      <w:r w:rsidRPr="007537AC">
        <w:rPr>
          <w:rFonts w:ascii="微軟正黑體" w:eastAsia="微軟正黑體" w:hAnsi="微軟正黑體" w:hint="eastAsia"/>
          <w:color w:val="000000"/>
        </w:rPr>
        <w:t>本校課程願景是希望達到「全人教育、人本情懷、全球在地、民主素養、統整能力和終身學習」，如下圖所示：</w:t>
      </w:r>
    </w:p>
    <w:p w:rsidR="007537AC" w:rsidRPr="007537AC" w:rsidRDefault="007537AC" w:rsidP="00451244">
      <w:pPr>
        <w:pStyle w:val="Web"/>
        <w:spacing w:before="0" w:beforeAutospacing="0" w:after="140" w:afterAutospacing="0"/>
        <w:ind w:firstLine="240"/>
        <w:rPr>
          <w:rFonts w:ascii="微軟正黑體" w:eastAsia="微軟正黑體" w:hAnsi="微軟正黑體"/>
        </w:rPr>
      </w:pPr>
    </w:p>
    <w:p w:rsidR="00451244" w:rsidRPr="007537AC" w:rsidRDefault="00451244" w:rsidP="00451244">
      <w:pPr>
        <w:pStyle w:val="Web"/>
        <w:spacing w:before="0" w:beforeAutospacing="0" w:after="140" w:afterAutospacing="0"/>
        <w:ind w:firstLine="240"/>
        <w:rPr>
          <w:rFonts w:ascii="微軟正黑體" w:eastAsia="微軟正黑體" w:hAnsi="微軟正黑體"/>
        </w:rPr>
      </w:pPr>
      <w:r w:rsidRPr="007537AC">
        <w:rPr>
          <w:rFonts w:ascii="微軟正黑體" w:eastAsia="微軟正黑體" w:hAnsi="微軟正黑體"/>
          <w:noProof/>
          <w:color w:val="000000"/>
        </w:rPr>
        <w:lastRenderedPageBreak/>
        <w:drawing>
          <wp:inline distT="0" distB="0" distL="0" distR="0">
            <wp:extent cx="5459095" cy="5690870"/>
            <wp:effectExtent l="0" t="0" r="8255" b="5080"/>
            <wp:docPr id="8" name="圖片 8" descr="https://lh4.googleusercontent.com/7IcdgMsWechLi14jqUOdFCx5WqMIvGhcjqED-gHjOV31OkqGIEP-JCTZDMV5jAW6CAAcRSnxDYdw0bESq9Z3yxaTAMq0yAE1WEilliqfN3A2e9HCi8XhFXQe4orzj9zG_Iflna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4.googleusercontent.com/7IcdgMsWechLi14jqUOdFCx5WqMIvGhcjqED-gHjOV31OkqGIEP-JCTZDMV5jAW6CAAcRSnxDYdw0bESq9Z3yxaTAMq0yAE1WEilliqfN3A2e9HCi8XhFXQe4orzj9zG_Iflnac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95" cy="569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244" w:rsidRPr="007537AC" w:rsidRDefault="00451244" w:rsidP="007537AC">
      <w:pPr>
        <w:pStyle w:val="Web"/>
        <w:spacing w:before="0" w:beforeAutospacing="0" w:after="140" w:afterAutospacing="0"/>
        <w:rPr>
          <w:rFonts w:ascii="微軟正黑體" w:eastAsia="微軟正黑體" w:hAnsi="微軟正黑體"/>
        </w:rPr>
      </w:pPr>
      <w:r w:rsidRPr="007537AC">
        <w:rPr>
          <w:rFonts w:ascii="微軟正黑體" w:eastAsia="微軟正黑體" w:hAnsi="微軟正黑體" w:hint="eastAsia"/>
        </w:rPr>
        <w:t>依此，本計畫之戶外教育課程願景是</w:t>
      </w:r>
      <w:r w:rsidR="007537AC" w:rsidRPr="007537AC">
        <w:rPr>
          <w:rFonts w:ascii="微軟正黑體" w:eastAsia="微軟正黑體" w:hAnsi="微軟正黑體" w:hint="eastAsia"/>
        </w:rPr>
        <w:t>：具備各種實踐能力，成為21世紀公民。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為了提供學生</w:t>
      </w:r>
      <w:proofErr w:type="gramStart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加深加廣的</w:t>
      </w:r>
      <w:proofErr w:type="gramEnd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學習，本課程目的如下：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1.在環境中學習：提供真實的學習情境，讓學生樂於在其中探索和學習。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2.教導有關環境中的知識：透過實際的五官接觸與探索，認識環境中的自然知識。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3.為環境而學習：培養愛鄉愛土，珍惜自然資源的情操，並能將所學的知識和技能，力行於日常生活中。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b/>
          <w:bCs/>
          <w:color w:val="000000"/>
          <w:kern w:val="0"/>
          <w:szCs w:val="24"/>
        </w:rPr>
        <w:t>（三）戶外教育課程與教學活動設計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lastRenderedPageBreak/>
        <w:t>結合現有領域的課程內容，本計畫的戶外教育課程簡要內容如下：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51"/>
        <w:gridCol w:w="3853"/>
        <w:gridCol w:w="4542"/>
      </w:tblGrid>
      <w:tr w:rsidR="007537AC" w:rsidRPr="007537AC" w:rsidTr="007537A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四年級學年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五年級學年</w:t>
            </w:r>
          </w:p>
        </w:tc>
      </w:tr>
      <w:tr w:rsidR="007537AC" w:rsidRPr="007537AC" w:rsidTr="007537A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活動名稱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食</w:t>
            </w:r>
            <w:proofErr w:type="gramStart"/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讚</w:t>
            </w:r>
            <w:proofErr w:type="gramEnd"/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蘭陽-開花結果</w:t>
            </w:r>
            <w:proofErr w:type="gramStart"/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賞瓜趣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食</w:t>
            </w:r>
            <w:proofErr w:type="gramStart"/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讚</w:t>
            </w:r>
            <w:proofErr w:type="gramEnd"/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蘭陽-</w:t>
            </w:r>
            <w:proofErr w:type="gramStart"/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手舞足稻香噴噴</w:t>
            </w:r>
            <w:proofErr w:type="gramEnd"/>
          </w:p>
        </w:tc>
      </w:tr>
      <w:tr w:rsidR="007537AC" w:rsidRPr="007537AC" w:rsidTr="007537A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課程實施</w:t>
            </w:r>
          </w:p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地點(暫定)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壯</w:t>
            </w:r>
            <w:proofErr w:type="gramStart"/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圍彩福好田</w:t>
            </w:r>
            <w:proofErr w:type="gramEnd"/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番茄園</w:t>
            </w:r>
          </w:p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蓮</w:t>
            </w:r>
            <w:proofErr w:type="gramStart"/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蓮</w:t>
            </w:r>
            <w:proofErr w:type="gramEnd"/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有魚生態南瓜園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五結鄉</w:t>
            </w:r>
            <w:proofErr w:type="gramStart"/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夢田米廠</w:t>
            </w:r>
            <w:proofErr w:type="gramEnd"/>
          </w:p>
        </w:tc>
      </w:tr>
      <w:tr w:rsidR="007537AC" w:rsidRPr="007537AC" w:rsidTr="007537A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結合的領域與單元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社會領域翰林版第四單元</w:t>
            </w:r>
          </w:p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家鄉的產業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自然與生活科技領域第四單元</w:t>
            </w:r>
          </w:p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食物保存與生鏽</w:t>
            </w:r>
          </w:p>
        </w:tc>
      </w:tr>
      <w:tr w:rsidR="007537AC" w:rsidRPr="007537AC" w:rsidTr="007537A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活動目的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1.認識在地的家鄉產業發展。</w:t>
            </w:r>
          </w:p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2.認識番茄和南瓜的生長方式。</w:t>
            </w:r>
          </w:p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3.學習栽種技巧與感受收成的樂趣。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1.了解稻田耕作歷程。</w:t>
            </w:r>
          </w:p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2.了解稻米收成後的保存方式。</w:t>
            </w:r>
          </w:p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3.體驗去殼碾米的過程和感受收成的樂趣。</w:t>
            </w:r>
          </w:p>
        </w:tc>
      </w:tr>
      <w:tr w:rsidR="007537AC" w:rsidRPr="007537AC" w:rsidTr="007537A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實施方式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1.導</w:t>
            </w:r>
            <w:proofErr w:type="gramStart"/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覽</w:t>
            </w:r>
            <w:proofErr w:type="gramEnd"/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解說</w:t>
            </w:r>
          </w:p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2.實地觀察與探索</w:t>
            </w:r>
          </w:p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3.服務學習</w:t>
            </w:r>
          </w:p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4.</w:t>
            </w:r>
            <w:proofErr w:type="gramStart"/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果和品嚐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1.導</w:t>
            </w:r>
            <w:proofErr w:type="gramStart"/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覽</w:t>
            </w:r>
            <w:proofErr w:type="gramEnd"/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解說</w:t>
            </w:r>
          </w:p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2.實際操作與觀察</w:t>
            </w:r>
          </w:p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3.米食品嘗與發表</w:t>
            </w:r>
          </w:p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4.社會關懷與服務</w:t>
            </w:r>
          </w:p>
        </w:tc>
      </w:tr>
    </w:tbl>
    <w:p w:rsidR="007537AC" w:rsidRPr="007537AC" w:rsidRDefault="007537AC" w:rsidP="007537AC">
      <w:pPr>
        <w:widowControl/>
        <w:rPr>
          <w:rFonts w:ascii="微軟正黑體" w:eastAsia="微軟正黑體" w:hAnsi="微軟正黑體" w:cs="新細明體"/>
          <w:kern w:val="0"/>
          <w:szCs w:val="24"/>
        </w:rPr>
      </w:pP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b/>
          <w:bCs/>
          <w:color w:val="000000"/>
          <w:kern w:val="0"/>
          <w:szCs w:val="24"/>
        </w:rPr>
        <w:t>（四）課程方案與教學特色：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課程方案的特色在於：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lastRenderedPageBreak/>
        <w:t>1.活化領域課程，結合社區產業資源，拓展學生學習視野與深度。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2.將校</w:t>
      </w:r>
      <w:proofErr w:type="gramStart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內食農課程</w:t>
      </w:r>
      <w:proofErr w:type="gramEnd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與戶外教育課程相結合，相輔相成，延伸學習。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3.達到認知、情意和技能的學習目標，身心手腦知行合一的素養。</w:t>
      </w:r>
      <w:r w:rsidR="009A0751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154.9pt;height:171.65pt">
            <v:imagedata r:id="rId13" o:title="2018-04-30_145656"/>
          </v:shape>
        </w:pic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proofErr w:type="gramStart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將食農</w:t>
      </w:r>
      <w:proofErr w:type="gramEnd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教育與戶外教育結合下，課程方案的教學特色如下：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1.以環境代替書本。學習不會侷限在課本文字中，更能啟發學生學習興趣。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2.以體驗代替講述。學習不會填鴨或灌輸式，透過五官體驗更能加深學習印象。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3.以實作代替紙筆。學習成果的展現和檢核方式可以更多元，更能診斷出學習成效。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4.以服務代替空談。將學習可以落實在生活中，以社會服務和關懷，互相回饋和學習。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（五）教學實施策略與班級經營（或活動引導並可含協同教學）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戶外教育是讓學生透過感官與體驗學習，擴展視野和多元智能的教育理念，所以，配合不同的學習場域和面對不同的學習資源，會有不同的教學實施策略。本課程從原有的領域教學中進行延伸，走出教室，進入社區，看到家鄉的產業發展與探索農作物的產銷。因此，本計畫之課程教學實施策略如下：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b/>
          <w:bCs/>
          <w:color w:val="000000"/>
          <w:kern w:val="0"/>
          <w:szCs w:val="24"/>
        </w:rPr>
        <w:lastRenderedPageBreak/>
        <w:t>1.體驗式教學：</w:t>
      </w: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戶外教育的課程設計是以真實情境，補足教室內學習所欠缺的，提供學習者五官直接體驗和探索，打開學習視野，豐富學習經驗，所以體驗教育的教學策略，讓學生可以在環境中，達到「做中學」的目的。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b/>
          <w:bCs/>
          <w:color w:val="000000"/>
          <w:kern w:val="0"/>
          <w:szCs w:val="24"/>
        </w:rPr>
        <w:t>2.整合式教學：</w:t>
      </w: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十二年國教的素養導向課程設計，其核心概念是整合認知、情意和技能</w:t>
      </w:r>
      <w:proofErr w:type="gramStart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三</w:t>
      </w:r>
      <w:proofErr w:type="gramEnd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面向的學習，教學內容也不是單一的領域可以涵蓋，所以整合各領域教學內容和目標，是重要的教學實施策略。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b/>
          <w:bCs/>
          <w:color w:val="000000"/>
          <w:kern w:val="0"/>
          <w:szCs w:val="24"/>
        </w:rPr>
        <w:t>3.以學習者為中心的教學策略：</w:t>
      </w: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戶外教育提供多元的學習菜單，所以跳脫傳統課堂中「以教師為中心」的教學，營造以「學生為中心」的學習方式，可促使師生一同學習成長。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b/>
          <w:bCs/>
          <w:color w:val="000000"/>
          <w:kern w:val="0"/>
          <w:szCs w:val="24"/>
        </w:rPr>
        <w:t>4.建構式教學：</w:t>
      </w: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連結生活中的舊經驗或是課堂傳授過的先備知識，進而在戶外教育之真實環境中，印證先備知識來加深學習印象，或是概念衝突重新建構屬於自己的學習經驗。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要有好的學習氛圍和經驗，良好的班級經營很重要。走出教室，班級經營更是重要，除了影響戶外教育的學習成效，更</w:t>
      </w:r>
      <w:proofErr w:type="gramStart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攸</w:t>
      </w:r>
      <w:proofErr w:type="gramEnd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關課程進行中的活動安全。所以，期盼好的班級經營是：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1.師生共同約定行為規範，並確實執行。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2.賞識教育，適時肯定學生的學習表現。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3.賞罰分明，民主領導但更要正向管教。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4.學生自治，小組同心，善用同儕力量。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5.善用互動技巧，營造活潑的學習情境。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6.親師合作，了解孩子問題與解決技巧。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lastRenderedPageBreak/>
        <w:t>（六）教師專業發展與教學</w:t>
      </w:r>
      <w:proofErr w:type="gramStart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社群精進</w:t>
      </w:r>
      <w:proofErr w:type="gramEnd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措施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1.成立教師專業成長社群-</w:t>
      </w:r>
      <w:proofErr w:type="gramStart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食農教育</w:t>
      </w:r>
      <w:proofErr w:type="gramEnd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基地班。利用週三下午教師進修時間進行課程開發與討論，並請專家學者進行分享和指導。</w:t>
      </w:r>
      <w:proofErr w:type="gramStart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將食農</w:t>
      </w:r>
      <w:proofErr w:type="gramEnd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教育課程融入於現有的領域教學中，並經過課程</w:t>
      </w:r>
      <w:proofErr w:type="gramStart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共備、觀課</w:t>
      </w:r>
      <w:proofErr w:type="gramEnd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和議課，檢視課程的學習目標和學生學習效益，以利教學的精進和課程內容更加完善。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2.發展綜合活動四大主軸課程小組-閱讀教育、國際教育、</w:t>
      </w:r>
      <w:proofErr w:type="gramStart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食農教育</w:t>
      </w:r>
      <w:proofErr w:type="gramEnd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和自然科學教育，規劃綜合活動的社團課程，一同發展課程，共同</w:t>
      </w:r>
      <w:proofErr w:type="gramStart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備課、觀課</w:t>
      </w:r>
      <w:proofErr w:type="gramEnd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和議課。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b/>
          <w:bCs/>
          <w:color w:val="000000"/>
          <w:kern w:val="0"/>
          <w:szCs w:val="24"/>
        </w:rPr>
        <w:t>四、戶外教育支持系統與資源規劃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（一）行政支持：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由教務處協助各項行政業務與後勤作業，如課程組協助課程規劃和執行、教學組協助教師人力的調度和安排、資訊組協助活動紀錄與呈現、註冊組協助聯繫各教學活動的場域負責人等。學</w:t>
      </w:r>
      <w:proofErr w:type="gramStart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務處輔</w:t>
      </w:r>
      <w:proofErr w:type="gramEnd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以協助聯繫車輛租用與車輛安全檢核、課程執行的安全規範等等。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（二）場域人力：空間場域、人力與社會資源的整合規劃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0"/>
        <w:gridCol w:w="4217"/>
        <w:gridCol w:w="4111"/>
      </w:tblGrid>
      <w:tr w:rsidR="007537AC" w:rsidRPr="007537AC" w:rsidTr="00FF42A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4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四年級學年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五年級學年</w:t>
            </w:r>
          </w:p>
        </w:tc>
      </w:tr>
      <w:tr w:rsidR="007537AC" w:rsidRPr="007537AC" w:rsidTr="00FF42A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空間場域</w:t>
            </w:r>
          </w:p>
        </w:tc>
        <w:tc>
          <w:tcPr>
            <w:tcW w:w="4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壯</w:t>
            </w:r>
            <w:proofErr w:type="gramStart"/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圍彩福好田</w:t>
            </w:r>
            <w:proofErr w:type="gramEnd"/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番茄園</w:t>
            </w:r>
          </w:p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蓮</w:t>
            </w:r>
            <w:proofErr w:type="gramStart"/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蓮</w:t>
            </w:r>
            <w:proofErr w:type="gramEnd"/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有魚生態南瓜園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五結鄉</w:t>
            </w:r>
            <w:proofErr w:type="gramStart"/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夢田米廠</w:t>
            </w:r>
            <w:proofErr w:type="gramEnd"/>
          </w:p>
        </w:tc>
      </w:tr>
      <w:tr w:rsidR="007537AC" w:rsidRPr="007537AC" w:rsidTr="00FF42A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人力資源</w:t>
            </w:r>
          </w:p>
        </w:tc>
        <w:tc>
          <w:tcPr>
            <w:tcW w:w="4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學年教師群、科任教師和行政人員</w:t>
            </w:r>
          </w:p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家長、志工</w:t>
            </w:r>
          </w:p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教學場域的工作人員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學年教師群、科任教師和行政人員</w:t>
            </w:r>
          </w:p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家長、志工</w:t>
            </w:r>
          </w:p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教學場域的工作人員</w:t>
            </w:r>
          </w:p>
        </w:tc>
      </w:tr>
      <w:tr w:rsidR="007537AC" w:rsidRPr="007537AC" w:rsidTr="00FF42A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lastRenderedPageBreak/>
              <w:t>社會資源</w:t>
            </w:r>
          </w:p>
        </w:tc>
        <w:tc>
          <w:tcPr>
            <w:tcW w:w="4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解說志工</w:t>
            </w:r>
          </w:p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社福單位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解說志工</w:t>
            </w:r>
          </w:p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社福單位</w:t>
            </w:r>
          </w:p>
        </w:tc>
      </w:tr>
    </w:tbl>
    <w:p w:rsidR="007537AC" w:rsidRPr="007537AC" w:rsidRDefault="007537AC" w:rsidP="007537AC">
      <w:pPr>
        <w:widowControl/>
        <w:rPr>
          <w:rFonts w:ascii="微軟正黑體" w:eastAsia="微軟正黑體" w:hAnsi="微軟正黑體" w:cs="新細明體"/>
          <w:kern w:val="0"/>
          <w:szCs w:val="24"/>
        </w:rPr>
      </w:pP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（三）後勤安全：含後勤整備等教學活動前/中/後等安全管理與應變規劃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後勤整備以教務處行政同仁為主，輔導處協助支援。安全管理與應變規劃則由學</w:t>
      </w:r>
      <w:proofErr w:type="gramStart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務</w:t>
      </w:r>
      <w:proofErr w:type="gramEnd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處統一處理。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b/>
          <w:bCs/>
          <w:color w:val="000000"/>
          <w:kern w:val="0"/>
          <w:szCs w:val="24"/>
        </w:rPr>
        <w:t>五、優質課程實施成效評估方式之規劃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（一）學生學習成果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在學習過程中，觀察和記錄學生與環境中互動的情形，以檢核表了解學生的學習態度與成效，並輔以</w:t>
      </w:r>
      <w:proofErr w:type="gramStart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自評表</w:t>
      </w:r>
      <w:proofErr w:type="gramEnd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、學習單、寫作等文字紀錄佐證學習成果。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（二）教師、家長及社區意見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邀請家長或社區代表參與課程活動，並針對課程實施情形給予回饋和指導。參與活動之教師，則透過課程活動後</w:t>
      </w:r>
      <w:proofErr w:type="gramStart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的議課</w:t>
      </w:r>
      <w:proofErr w:type="gramEnd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，分享課程執行的情形，給予檢討與精進。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b/>
          <w:bCs/>
          <w:color w:val="000000"/>
          <w:kern w:val="0"/>
          <w:szCs w:val="24"/>
        </w:rPr>
        <w:t>六、戶外課程與教學相關成果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（一）本校歷年推展戶外教育或相關課程教學相關成果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（請依學生學習／教師精進／家長成長等面向整理成果文圖呈現）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本校歷年來推展相關戶外教育的課程和活動，可分為兩大類：一為融入領域、整合學習；另一類為專案計畫、延伸學習。整理成果如下：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1.融入領域、整合學習：每學年度配合領域課程和特色課程，規劃戶外教育課程。</w:t>
      </w:r>
    </w:p>
    <w:p w:rsidR="007537AC" w:rsidRPr="007537AC" w:rsidRDefault="007537AC" w:rsidP="007537AC">
      <w:pPr>
        <w:widowControl/>
        <w:rPr>
          <w:rFonts w:ascii="微軟正黑體" w:eastAsia="微軟正黑體" w:hAnsi="微軟正黑體" w:cs="新細明體"/>
          <w:kern w:val="0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6"/>
        <w:gridCol w:w="3361"/>
        <w:gridCol w:w="3437"/>
        <w:gridCol w:w="3132"/>
      </w:tblGrid>
      <w:tr w:rsidR="007537AC" w:rsidRPr="007537AC" w:rsidTr="007537A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年級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一年級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一年級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二年級</w:t>
            </w:r>
          </w:p>
        </w:tc>
      </w:tr>
      <w:tr w:rsidR="007537AC" w:rsidRPr="007537AC" w:rsidTr="007537A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場域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羅東商圈、中山公園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羅東運動公園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宜蘭運動公園</w:t>
            </w:r>
          </w:p>
        </w:tc>
      </w:tr>
      <w:tr w:rsidR="007537AC" w:rsidRPr="007537AC" w:rsidTr="007537A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內容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1.認識羅東商業發展。</w:t>
            </w:r>
          </w:p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2.走訪羅東鎮發展中心。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認識園區的人文與自然生態。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認識園區的人文與自然生態。</w:t>
            </w:r>
          </w:p>
        </w:tc>
      </w:tr>
      <w:tr w:rsidR="007537AC" w:rsidRPr="007537AC" w:rsidTr="007537A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照片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1664970" cy="1242060"/>
                  <wp:effectExtent l="0" t="0" r="0" b="0"/>
                  <wp:docPr id="20" name="圖片 20" descr="https://lh4.googleusercontent.com/Vi_k1RkZuI1-SGRISZ0lT-6mjgpVOoBffPKqJ-GH-r4A9edLyq7FeMdQMlxR3y0TrQdLb7m058yNOLyBFQE2D7FL3B5JUsM-zXYRk1dsdH0XxlMNnBKYSda1wvQ3E7tnB5DynBL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4.googleusercontent.com/Vi_k1RkZuI1-SGRISZ0lT-6mjgpVOoBffPKqJ-GH-r4A9edLyq7FeMdQMlxR3y0TrQdLb7m058yNOLyBFQE2D7FL3B5JUsM-zXYRk1dsdH0XxlMNnBKYSda1wvQ3E7tnB5DynBL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1664970" cy="1255395"/>
                  <wp:effectExtent l="0" t="0" r="0" b="1905"/>
                  <wp:docPr id="19" name="圖片 19" descr="https://lh3.googleusercontent.com/wLWwy86UznULjMHDIHMdSsU2d_yKzo3bF70HgwBvlO4uMW11Y8HjadLivR8vLCDzJOIkpzfUF5l59IeDNm1C7-SLxmRD-2npzNxIZNHD9axsIGgzbYMBWaueu-1OuVWS9WQKjBy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lh3.googleusercontent.com/wLWwy86UznULjMHDIHMdSsU2d_yKzo3bF70HgwBvlO4uMW11Y8HjadLivR8vLCDzJOIkpzfUF5l59IeDNm1C7-SLxmRD-2npzNxIZNHD9axsIGgzbYMBWaueu-1OuVWS9WQKjBy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1664970" cy="1242060"/>
                  <wp:effectExtent l="0" t="0" r="0" b="0"/>
                  <wp:docPr id="18" name="圖片 18" descr="https://lh5.googleusercontent.com/MB2tte_6VnH22bZwAgJ4ja2HLQsnwikNgLtqJ4hBX_bIJ6NOq3kbD0T7irHXcjJzqgp6HkiAq10nY9IcM6H4ZdtIho60HMcW1U6Zox4rqT9RNOQGp7Q50y0vuaYwIYb2tgqc6R4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h5.googleusercontent.com/MB2tte_6VnH22bZwAgJ4ja2HLQsnwikNgLtqJ4hBX_bIJ6NOq3kbD0T7irHXcjJzqgp6HkiAq10nY9IcM6H4ZdtIho60HMcW1U6Zox4rqT9RNOQGp7Q50y0vuaYwIYb2tgqc6R4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7AC" w:rsidRPr="007537AC" w:rsidTr="007537AC">
        <w:trPr>
          <w:trHeight w:val="50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年級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二年級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proofErr w:type="gramStart"/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三</w:t>
            </w:r>
            <w:proofErr w:type="gramEnd"/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年級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四年級</w:t>
            </w:r>
          </w:p>
        </w:tc>
      </w:tr>
      <w:tr w:rsidR="007537AC" w:rsidRPr="007537AC" w:rsidTr="007537A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場域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冬山河親水公園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傳統藝術中心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羅東林業文化園區</w:t>
            </w:r>
          </w:p>
        </w:tc>
      </w:tr>
      <w:tr w:rsidR="007537AC" w:rsidRPr="007537AC" w:rsidTr="007537A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內容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認識冬山河的水域環境和自然生態。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1.認識傳統建築和藝術。</w:t>
            </w:r>
          </w:p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2.欣賞傳統器具和技藝。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1.認識羅東林業發展。</w:t>
            </w:r>
          </w:p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2.認識園區的自然生態。</w:t>
            </w:r>
          </w:p>
        </w:tc>
      </w:tr>
      <w:tr w:rsidR="007537AC" w:rsidRPr="007537AC" w:rsidTr="007537A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lastRenderedPageBreak/>
              <w:t>照片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1664970" cy="1118870"/>
                  <wp:effectExtent l="0" t="0" r="0" b="5080"/>
                  <wp:docPr id="17" name="圖片 17" descr="https://lh6.googleusercontent.com/VsbUMR10TbN4RGKjvlhZSl2phz60oprb_81lMoC1n9ouip7sG-axcH45BDBaJ-tsrD3om6IZURBdC9vxp1z_gYxDCOWzA_opjYPe3yMuKd9gMTxyphDSSeX3U0lVfFClAWAznxK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lh6.googleusercontent.com/VsbUMR10TbN4RGKjvlhZSl2phz60oprb_81lMoC1n9ouip7sG-axcH45BDBaJ-tsrD3om6IZURBdC9vxp1z_gYxDCOWzA_opjYPe3yMuKd9gMTxyphDSSeX3U0lVfFClAWAznxK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1664970" cy="1091565"/>
                  <wp:effectExtent l="0" t="0" r="0" b="0"/>
                  <wp:docPr id="16" name="圖片 16" descr="https://lh6.googleusercontent.com/cdlJpfrF3XXyzGJtldRIoQgHjhAGKdFPj6t5ClwE9GmhqnORsfePx3rFdsfg79n0i1Ujs_DfEqCrbYpriPnT5s1rdwrNhbRVXCJbS_6Ip-_wndxll2A08eXoTnz0h33ZH6g2iP6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lh6.googleusercontent.com/cdlJpfrF3XXyzGJtldRIoQgHjhAGKdFPj6t5ClwE9GmhqnORsfePx3rFdsfg79n0i1Ujs_DfEqCrbYpriPnT5s1rdwrNhbRVXCJbS_6Ip-_wndxll2A08eXoTnz0h33ZH6g2iP6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1664970" cy="1118870"/>
                  <wp:effectExtent l="0" t="0" r="0" b="5080"/>
                  <wp:docPr id="15" name="圖片 15" descr="https://lh4.googleusercontent.com/UVKxFfOCfXvwAfGpV1KO0a81D3q7AraLUtwpGzKxTXlPz6XUrZ2YgikqWMI7Lj6oTb9IHZA9G7xDu_CUQ8e-bHzLo3-gpFpG4yV8vO6VoTCKlBPpZVudSbObOelb1u3ETnUvASB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lh4.googleusercontent.com/UVKxFfOCfXvwAfGpV1KO0a81D3q7AraLUtwpGzKxTXlPz6XUrZ2YgikqWMI7Lj6oTb9IHZA9G7xDu_CUQ8e-bHzLo3-gpFpG4yV8vO6VoTCKlBPpZVudSbObOelb1u3ETnUvASB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7AC" w:rsidRPr="007537AC" w:rsidTr="007537A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年級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五年級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五年級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六年級</w:t>
            </w:r>
          </w:p>
        </w:tc>
      </w:tr>
      <w:tr w:rsidR="007537AC" w:rsidRPr="007537AC" w:rsidTr="007537A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場域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蘭陽博物館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台北木柵動物園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國立自然科學博物館</w:t>
            </w:r>
          </w:p>
        </w:tc>
      </w:tr>
      <w:tr w:rsidR="007537AC" w:rsidRPr="007537AC" w:rsidTr="007537A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內容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1.認識蘭陽的人文與自然生態。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認識園區的環保措施和自然生態保育工作。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認識台灣的人文歷史與自然生態。</w:t>
            </w:r>
          </w:p>
        </w:tc>
      </w:tr>
      <w:tr w:rsidR="007537AC" w:rsidRPr="007537AC" w:rsidTr="007537A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照片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1664970" cy="1118870"/>
                  <wp:effectExtent l="0" t="0" r="0" b="5080"/>
                  <wp:docPr id="14" name="圖片 14" descr="https://lh3.googleusercontent.com/8Wh9yiAreGOMWrVjCqCxQCyfEzyy46Df1vnR5HXX0dTBSixkHpFzNfJGhyVNXcxmJ4h6qHkFUZ0k6_DOBwCQiSolPu1j_gPIKLchznsnITrgnGnhwC0rMQYDnAGJpcS1rnXjf5U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lh3.googleusercontent.com/8Wh9yiAreGOMWrVjCqCxQCyfEzyy46Df1vnR5HXX0dTBSixkHpFzNfJGhyVNXcxmJ4h6qHkFUZ0k6_DOBwCQiSolPu1j_gPIKLchznsnITrgnGnhwC0rMQYDnAGJpcS1rnXjf5U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1664970" cy="1118870"/>
                  <wp:effectExtent l="0" t="0" r="0" b="5080"/>
                  <wp:docPr id="13" name="圖片 13" descr="https://lh6.googleusercontent.com/nnsw6STjUUv-aNM-wGXgZ-TOpRZnnJRIqYCKF4e6lJrPpbXLzReeMnvYo4QWWEyqH8p58jW9nYHZB-5u-mVErAPL5mGKFzxexpkd2rTiYdkqcpW23w9lnCxJSHNJfworWVV6dxc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lh6.googleusercontent.com/nnsw6STjUUv-aNM-wGXgZ-TOpRZnnJRIqYCKF4e6lJrPpbXLzReeMnvYo4QWWEyqH8p58jW9nYHZB-5u-mVErAPL5mGKFzxexpkd2rTiYdkqcpW23w9lnCxJSHNJfworWVV6dxc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1664970" cy="1091565"/>
                  <wp:effectExtent l="0" t="0" r="0" b="0"/>
                  <wp:docPr id="12" name="圖片 12" descr="https://lh6.googleusercontent.com/OHuz8sqGTAMhEGh2A9-IBo3GK0n721pe-X-X4wSL6M_GtBL_cVIGLKSfimXuaqTEG5nOmJh5_RKLQ7-bCADTADOHpNoWVAdFVKlpfouaEBeAp_kA6ZMPay1Gkg4kXeg0Ah6WhCd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lh6.googleusercontent.com/OHuz8sqGTAMhEGh2A9-IBo3GK0n721pe-X-X4wSL6M_GtBL_cVIGLKSfimXuaqTEG5nOmJh5_RKLQ7-bCADTADOHpNoWVAdFVKlpfouaEBeAp_kA6ZMPay1Gkg4kXeg0Ah6WhCd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7AC" w:rsidRPr="007537AC" w:rsidTr="007537A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年級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六年級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六年級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美術班</w:t>
            </w:r>
          </w:p>
        </w:tc>
      </w:tr>
      <w:tr w:rsidR="007537AC" w:rsidRPr="007537AC" w:rsidTr="007537A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場域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九族文化園區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廣興紙寮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台北市立美術館</w:t>
            </w:r>
          </w:p>
        </w:tc>
      </w:tr>
      <w:tr w:rsidR="007537AC" w:rsidRPr="007537AC" w:rsidTr="007537A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內容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認識台灣原住民的人文特色與自然生態。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認識紙類回收再利用的方式。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認識與欣賞不同的藝術文化展現。</w:t>
            </w:r>
          </w:p>
        </w:tc>
      </w:tr>
      <w:tr w:rsidR="007537AC" w:rsidRPr="007537AC" w:rsidTr="007537A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lastRenderedPageBreak/>
              <w:t>照片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1664970" cy="1242060"/>
                  <wp:effectExtent l="0" t="0" r="0" b="0"/>
                  <wp:docPr id="11" name="圖片 11" descr="https://lh6.googleusercontent.com/iSBaHCjN09ZGCsreSsPU-rXvNRPlFYBhSOTIf1EP13aSPdVQFEWvbPRAP7LSi6D_gUlwv_wYPh48PSunL2WhIF1V35POzpftCVwxnfrIiW5ZIHHrOkVm3NRvfau8cPXpP-MN9zM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lh6.googleusercontent.com/iSBaHCjN09ZGCsreSsPU-rXvNRPlFYBhSOTIf1EP13aSPdVQFEWvbPRAP7LSi6D_gUlwv_wYPh48PSunL2WhIF1V35POzpftCVwxnfrIiW5ZIHHrOkVm3NRvfau8cPXpP-MN9zM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1664970" cy="1242060"/>
                  <wp:effectExtent l="0" t="0" r="0" b="0"/>
                  <wp:docPr id="10" name="圖片 10" descr="https://lh6.googleusercontent.com/N5v52gSE3uOcY_aps-cp1tF8Geo85F3YD0eQLn0CfxQ0sIJ2BIPnKddNBVu-lS23KezQifewbUCB9HgXfvjcgVtzMyMIQbZE4Lb8Qcx4Eu85bYTT2rT5LbcG1-eX0LSJJ0LpjP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lh6.googleusercontent.com/N5v52gSE3uOcY_aps-cp1tF8Geo85F3YD0eQLn0CfxQ0sIJ2BIPnKddNBVu-lS23KezQifewbUCB9HgXfvjcgVtzMyMIQbZE4Lb8Qcx4Eu85bYTT2rT5LbcG1-eX0LSJJ0LpjPf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7AC" w:rsidRPr="007537AC" w:rsidRDefault="007537AC" w:rsidP="007537AC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537AC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1664970" cy="1118870"/>
                  <wp:effectExtent l="0" t="0" r="0" b="5080"/>
                  <wp:docPr id="9" name="圖片 9" descr="https://lh5.googleusercontent.com/mal2MDog992MNBRUgADxsgs4XXjZVg5fc-WoF6jbiiHFsQhoTDshjbWGBLipHylXLV3an7zPwEoVAcx2TXsTs_i9X2oIdS-WUNxEL7IDma0hGR3NuBkcTktfqs2CiBhjfpp6md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lh5.googleusercontent.com/mal2MDog992MNBRUgADxsgs4XXjZVg5fc-WoF6jbiiHFsQhoTDshjbWGBLipHylXLV3an7zPwEoVAcx2TXsTs_i9X2oIdS-WUNxEL7IDma0hGR3NuBkcTktfqs2CiBhjfpp6md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2.專案計畫、延伸學習：為非經常性活動，視當年度經費補助或申請教育宣導計畫實施。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（二）有關戶外教育或翻轉教學等各類創新教學特色，僅以3年內，除學校既定校外教學</w:t>
      </w:r>
      <w:proofErr w:type="gramStart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以外，</w:t>
      </w:r>
      <w:proofErr w:type="gramEnd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於當年度班級或學年實施課程作為介紹：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2015年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1.</w:t>
      </w:r>
      <w:proofErr w:type="gramStart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旺山南瓜</w:t>
      </w:r>
      <w:proofErr w:type="gramEnd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園體驗：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/>
          <w:noProof/>
          <w:color w:val="000000"/>
          <w:kern w:val="0"/>
          <w:szCs w:val="24"/>
        </w:rPr>
        <w:drawing>
          <wp:inline distT="0" distB="0" distL="0" distR="0">
            <wp:extent cx="1580624" cy="892469"/>
            <wp:effectExtent l="0" t="0" r="635" b="3175"/>
            <wp:docPr id="49" name="圖片 49" descr="https://lh3.googleusercontent.com/kpO1PZNNKa69Livt_VdMVpQmm7EWM_81n_-T7znBpvvGmHZ_P-23TZ7pBgzcChBBlIgbw1oPFtU3NhNkd4V_yAMh0edHtSj9kCG3lsyHc3FLkBlikbid9kceEatZG1lIHUaXFs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lh3.googleusercontent.com/kpO1PZNNKa69Livt_VdMVpQmm7EWM_81n_-T7znBpvvGmHZ_P-23TZ7pBgzcChBBlIgbw1oPFtU3NhNkd4V_yAMh0edHtSj9kCG3lsyHc3FLkBlikbid9kceEatZG1lIHUaXFs5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06" cy="89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 xml:space="preserve"> </w:t>
      </w:r>
      <w:r w:rsidRPr="007537AC">
        <w:rPr>
          <w:rFonts w:ascii="微軟正黑體" w:eastAsia="微軟正黑體" w:hAnsi="微軟正黑體" w:cs="新細明體"/>
          <w:noProof/>
          <w:color w:val="000000"/>
          <w:kern w:val="0"/>
          <w:szCs w:val="24"/>
        </w:rPr>
        <w:drawing>
          <wp:inline distT="0" distB="0" distL="0" distR="0">
            <wp:extent cx="1583141" cy="886119"/>
            <wp:effectExtent l="0" t="0" r="0" b="9525"/>
            <wp:docPr id="48" name="圖片 48" descr="https://lh3.googleusercontent.com/KT-OI---W6TPWJ3oFf26cPd6v-h1U4NWePXYiv5Z_VETbJk_-KkJS4HniYn6Yh5UW_lOv5Co3sh9ENdaaYWp-rgNHK-wlbHMNn8J8ZzMibX_Psn_sNJm6A1YB9ay3sHW111w4cz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3.googleusercontent.com/KT-OI---W6TPWJ3oFf26cPd6v-h1U4NWePXYiv5Z_VETbJk_-KkJS4HniYn6Yh5UW_lOv5Co3sh9ENdaaYWp-rgNHK-wlbHMNn8J8ZzMibX_Psn_sNJm6A1YB9ay3sHW111w4cz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610" cy="88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 xml:space="preserve"> </w:t>
      </w:r>
      <w:r w:rsidRPr="007537AC">
        <w:rPr>
          <w:rFonts w:ascii="微軟正黑體" w:eastAsia="微軟正黑體" w:hAnsi="微軟正黑體" w:cs="新細明體"/>
          <w:noProof/>
          <w:color w:val="000000"/>
          <w:kern w:val="0"/>
          <w:szCs w:val="24"/>
        </w:rPr>
        <w:drawing>
          <wp:inline distT="0" distB="0" distL="0" distR="0">
            <wp:extent cx="1323833" cy="882185"/>
            <wp:effectExtent l="0" t="0" r="0" b="0"/>
            <wp:docPr id="47" name="圖片 47" descr="https://lh4.googleusercontent.com/gbVfikG4eRhhyIoK0XdZVVpaFYeMlhKXR45IrDPYrXKJnZTQ1mYgTOBmtruut4lWdliduCQZlvAQ5RpHZbnPECC_eCex49bv6BThCI5293PCvcW6BeSKXTkr1lqotXqts9Pqcq9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lh4.googleusercontent.com/gbVfikG4eRhhyIoK0XdZVVpaFYeMlhKXR45IrDPYrXKJnZTQ1mYgTOBmtruut4lWdliduCQZlvAQ5RpHZbnPECC_eCex49bv6BThCI5293PCvcW6BeSKXTkr1lqotXqts9Pqcq9u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310" cy="88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2.五</w:t>
      </w:r>
      <w:proofErr w:type="gramStart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結夢米</w:t>
      </w:r>
      <w:proofErr w:type="gramEnd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田：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/>
          <w:noProof/>
          <w:color w:val="000000"/>
          <w:kern w:val="0"/>
          <w:szCs w:val="24"/>
        </w:rPr>
        <w:drawing>
          <wp:inline distT="0" distB="0" distL="0" distR="0">
            <wp:extent cx="1580515" cy="1057546"/>
            <wp:effectExtent l="0" t="0" r="635" b="9525"/>
            <wp:docPr id="46" name="圖片 46" descr="https://lh5.googleusercontent.com/7Qg8JL2cstBiAWoRnrbf-AjOuAX1sBXDAjBKHCiKbdwp3ph5SxKxpQOD-nCIQUIV4UKw0vA93UqDSVH-NUo6fvWWBkg1jaeYivW-Y3ATnK8Z0Y5intuAn7eogmDp8B83g9xhqj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lh5.googleusercontent.com/7Qg8JL2cstBiAWoRnrbf-AjOuAX1sBXDAjBKHCiKbdwp3ph5SxKxpQOD-nCIQUIV4UKw0vA93UqDSVH-NUo6fvWWBkg1jaeYivW-Y3ATnK8Z0Y5intuAn7eogmDp8B83g9xhqjn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20" cy="106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 xml:space="preserve"> </w:t>
      </w:r>
      <w:r w:rsidRPr="007537AC">
        <w:rPr>
          <w:rFonts w:ascii="微軟正黑體" w:eastAsia="微軟正黑體" w:hAnsi="微軟正黑體" w:cs="新細明體"/>
          <w:noProof/>
          <w:color w:val="000000"/>
          <w:kern w:val="0"/>
          <w:szCs w:val="24"/>
        </w:rPr>
        <w:drawing>
          <wp:inline distT="0" distB="0" distL="0" distR="0">
            <wp:extent cx="1584923" cy="1064307"/>
            <wp:effectExtent l="0" t="0" r="0" b="2540"/>
            <wp:docPr id="45" name="圖片 45" descr="https://lh5.googleusercontent.com/nG3d--ciUgK3Kr3og9qVZ8auTvtY_JKBd-_FkV-XgwMmKH-jaRKi1_w26JDB4Z1K5gIxyFiMDv5y6zDe0u7DnLzsgfKMqvAAG0_HeQzJGOnMyCDJHR3MzFyyS1UpOdy1NbRuxrZ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5.googleusercontent.com/nG3d--ciUgK3Kr3og9qVZ8auTvtY_JKBd-_FkV-XgwMmKH-jaRKi1_w26JDB4Z1K5gIxyFiMDv5y6zDe0u7DnLzsgfKMqvAAG0_HeQzJGOnMyCDJHR3MzFyyS1UpOdy1NbRuxrZc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358" cy="10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 xml:space="preserve"> </w:t>
      </w:r>
      <w:r w:rsidRPr="007537AC">
        <w:rPr>
          <w:rFonts w:ascii="微軟正黑體" w:eastAsia="微軟正黑體" w:hAnsi="微軟正黑體" w:cs="新細明體"/>
          <w:noProof/>
          <w:color w:val="000000"/>
          <w:kern w:val="0"/>
          <w:szCs w:val="24"/>
        </w:rPr>
        <w:drawing>
          <wp:inline distT="0" distB="0" distL="0" distR="0">
            <wp:extent cx="1610360" cy="1073384"/>
            <wp:effectExtent l="0" t="0" r="8890" b="0"/>
            <wp:docPr id="44" name="圖片 44" descr="https://lh6.googleusercontent.com/C6cdN8gjLtp-ce_jFqsZhzPTIW7QghYx1BmHBgV7cPf35vIqxTGPkVYYoPB4yZEfMoOdDWfjpD9rX7iclqAIDj3-1Oe6mL9P7Uj2-OYdw0I0jas19Q09ZSaAGLuvNW32BdvgoCj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lh6.googleusercontent.com/C6cdN8gjLtp-ce_jFqsZhzPTIW7QghYx1BmHBgV7cPf35vIqxTGPkVYYoPB4yZEfMoOdDWfjpD9rX7iclqAIDj3-1Oe6mL9P7Uj2-OYdw0I0jas19Q09ZSaAGLuvNW32BdvgoCjJ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767" cy="10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2016年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1.產業文化及在地發展：頂寮虎</w:t>
      </w:r>
      <w:proofErr w:type="gramStart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牌祝大</w:t>
      </w:r>
      <w:proofErr w:type="gramEnd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漁戶外教育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 xml:space="preserve"> </w:t>
      </w:r>
      <w:r w:rsidRPr="007537AC">
        <w:rPr>
          <w:rFonts w:ascii="微軟正黑體" w:eastAsia="微軟正黑體" w:hAnsi="微軟正黑體" w:cs="新細明體"/>
          <w:noProof/>
          <w:color w:val="000000"/>
          <w:kern w:val="0"/>
          <w:szCs w:val="24"/>
        </w:rPr>
        <w:drawing>
          <wp:inline distT="0" distB="0" distL="0" distR="0">
            <wp:extent cx="1923245" cy="1091821"/>
            <wp:effectExtent l="0" t="0" r="1270" b="0"/>
            <wp:docPr id="43" name="圖片 43" descr="https://lh3.googleusercontent.com/vu-0HjK6Jz4t6XLTS8F0QPUvL7R9m62qloz2XKjbuvmaCGDe2Jrw8g3CLobQtNL3dPJ6RJoDI4UNt_kvrPU18SZi4udMyFjXc6gI6m9PaMDlMIYbkZm4T0aN6usx8aaIjfgbJP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lh3.googleusercontent.com/vu-0HjK6Jz4t6XLTS8F0QPUvL7R9m62qloz2XKjbuvmaCGDe2Jrw8g3CLobQtNL3dPJ6RJoDI4UNt_kvrPU18SZi4udMyFjXc6gI6m9PaMDlMIYbkZm4T0aN6usx8aaIjfgbJPi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175" cy="109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 xml:space="preserve"> </w:t>
      </w:r>
      <w:r w:rsidRPr="007537AC">
        <w:rPr>
          <w:rFonts w:ascii="微軟正黑體" w:eastAsia="微軟正黑體" w:hAnsi="微軟正黑體" w:cs="新細明體"/>
          <w:noProof/>
          <w:color w:val="000000"/>
          <w:kern w:val="0"/>
          <w:szCs w:val="24"/>
        </w:rPr>
        <w:drawing>
          <wp:inline distT="0" distB="0" distL="0" distR="0">
            <wp:extent cx="1243131" cy="934696"/>
            <wp:effectExtent l="0" t="0" r="0" b="0"/>
            <wp:docPr id="42" name="圖片 42" descr="https://lh3.googleusercontent.com/ZAm0YSBjlyDsKxhYbNv_1ZDluRH5hx8yTCS98Gs6su3wICPuZOuhrCppu9FN7nJXQ2JTQLKZA6pN2BhTa9v1ajrvAbIVoSL5H6hhAEr4CLBuvql-qAm0HKkEs_2YtQDq64C2_43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lh3.googleusercontent.com/ZAm0YSBjlyDsKxhYbNv_1ZDluRH5hx8yTCS98Gs6su3wICPuZOuhrCppu9FN7nJXQ2JTQLKZA6pN2BhTa9v1ajrvAbIVoSL5H6hhAEr4CLBuvql-qAm0HKkEs_2YtQDq64C2_43N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610" cy="93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 xml:space="preserve"> </w:t>
      </w:r>
      <w:r w:rsidRPr="007537AC">
        <w:rPr>
          <w:rFonts w:ascii="微軟正黑體" w:eastAsia="微軟正黑體" w:hAnsi="微軟正黑體" w:cs="新細明體"/>
          <w:noProof/>
          <w:color w:val="000000"/>
          <w:kern w:val="0"/>
          <w:szCs w:val="24"/>
        </w:rPr>
        <w:drawing>
          <wp:inline distT="0" distB="0" distL="0" distR="0">
            <wp:extent cx="1255518" cy="936193"/>
            <wp:effectExtent l="0" t="0" r="1905" b="0"/>
            <wp:docPr id="41" name="圖片 41" descr="https://lh5.googleusercontent.com/F5RFvE9Zh-zO1vkXmp10FpiQJEXoT-mPR4dMzees9mwuEhMKR-lMuot0wQa2qAufkDXEATWerQpFFElaheOmt6W7k1cImFZ9Qk3L1iTqGEGR-7SRP7Q7TQ8cpeeofVXMgNb4RS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lh5.googleusercontent.com/F5RFvE9Zh-zO1vkXmp10FpiQJEXoT-mPR4dMzees9mwuEhMKR-lMuot0wQa2qAufkDXEATWerQpFFElaheOmt6W7k1cImFZ9Qk3L1iTqGEGR-7SRP7Q7TQ8cpeeofVXMgNb4RSPB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003" cy="94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/>
          <w:noProof/>
          <w:color w:val="000000"/>
          <w:kern w:val="0"/>
          <w:szCs w:val="24"/>
        </w:rPr>
        <w:lastRenderedPageBreak/>
        <w:drawing>
          <wp:inline distT="0" distB="0" distL="0" distR="0">
            <wp:extent cx="1580515" cy="1176403"/>
            <wp:effectExtent l="0" t="0" r="635" b="5080"/>
            <wp:docPr id="40" name="圖片 40" descr="https://lh3.googleusercontent.com/4T0mvx5RleqH81z_mlpKCTs27xB1SJIbOtOW8gsXVmpUWZWX44cAPbaV7t-VWQ8vHK42FFWr2UmNyq762JjRfjZ5A4IwoILpMfbfMq1jTHg7cRM-7wJum8EFKn7BV7dwFJrwfW7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lh3.googleusercontent.com/4T0mvx5RleqH81z_mlpKCTs27xB1SJIbOtOW8gsXVmpUWZWX44cAPbaV7t-VWQ8vHK42FFWr2UmNyq762JjRfjZ5A4IwoILpMfbfMq1jTHg7cRM-7wJum8EFKn7BV7dwFJrwfW7I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416" cy="118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7AC">
        <w:rPr>
          <w:rFonts w:ascii="微軟正黑體" w:eastAsia="微軟正黑體" w:hAnsi="微軟正黑體" w:cs="新細明體" w:hint="eastAsia"/>
          <w:kern w:val="0"/>
          <w:szCs w:val="24"/>
        </w:rPr>
        <w:t xml:space="preserve"> </w:t>
      </w:r>
      <w:r w:rsidRPr="007537AC">
        <w:rPr>
          <w:rFonts w:ascii="微軟正黑體" w:eastAsia="微軟正黑體" w:hAnsi="微軟正黑體" w:cs="新細明體"/>
          <w:noProof/>
          <w:color w:val="000000"/>
          <w:kern w:val="0"/>
          <w:szCs w:val="24"/>
        </w:rPr>
        <w:drawing>
          <wp:inline distT="0" distB="0" distL="0" distR="0">
            <wp:extent cx="2058777" cy="1158096"/>
            <wp:effectExtent l="0" t="0" r="0" b="4445"/>
            <wp:docPr id="39" name="圖片 39" descr="https://lh3.googleusercontent.com/hcPf60NflM1LcUbD_-RDssfpd3K7Hk3tce9UOdMbFqOoVJ8nBmvaXub8J7P_jCv1s5x0qzEmkVR4SOJrvjEtlukMuww78nwLjEE-SU67W2A2XumepYzMN-bA4l95XuRtR0Y2FM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lh3.googleusercontent.com/hcPf60NflM1LcUbD_-RDssfpd3K7Hk3tce9UOdMbFqOoVJ8nBmvaXub8J7P_jCv1s5x0qzEmkVR4SOJrvjEtlukMuww78nwLjEE-SU67W2A2XumepYzMN-bA4l95XuRtR0Y2FMCP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08" cy="116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7AC">
        <w:rPr>
          <w:rFonts w:ascii="微軟正黑體" w:eastAsia="微軟正黑體" w:hAnsi="微軟正黑體" w:cs="新細明體"/>
          <w:noProof/>
          <w:color w:val="000000"/>
          <w:kern w:val="0"/>
          <w:szCs w:val="24"/>
        </w:rPr>
        <w:drawing>
          <wp:inline distT="0" distB="0" distL="0" distR="0">
            <wp:extent cx="1187355" cy="1164063"/>
            <wp:effectExtent l="0" t="0" r="0" b="0"/>
            <wp:docPr id="38" name="圖片 38" descr="https://lh5.googleusercontent.com/rSt9nKmnmWBvdUlIe403alFq8PM4KFjCLOxmIhjNB3y3gtlqG6UncoHH7V8Kl_U1igMvz_hvS0AGihTy88NUtpcwDoX24tT-kvGfCWNBHoqctIEXHaKAJ8CQdCL1ZbCEOjtneG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lh5.googleusercontent.com/rSt9nKmnmWBvdUlIe403alFq8PM4KFjCLOxmIhjNB3y3gtlqG6UncoHH7V8Kl_U1igMvz_hvS0AGihTy88NUtpcwDoX24tT-kvGfCWNBHoqctIEXHaKAJ8CQdCL1ZbCEOjtneGfB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55" cy="117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2.參訪松山機場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/>
          <w:noProof/>
          <w:color w:val="000000"/>
          <w:kern w:val="0"/>
          <w:szCs w:val="24"/>
        </w:rPr>
        <w:drawing>
          <wp:inline distT="0" distB="0" distL="0" distR="0">
            <wp:extent cx="1869744" cy="1057000"/>
            <wp:effectExtent l="0" t="0" r="0" b="0"/>
            <wp:docPr id="37" name="圖片 37" descr="https://lh3.googleusercontent.com/SCqslVOn1nmKNdVBJyQ7sTEluRelYIXgu8UVcy2-UOq_cVlvUKYQYdT_N7mKd97ih1qY5v1opbzJdBCOkvITrDDZyY4Q-opq5Y2-Ke-iMqKAN1Rbaj07wHXgpLT33synE0ZZeGS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lh3.googleusercontent.com/SCqslVOn1nmKNdVBJyQ7sTEluRelYIXgu8UVcy2-UOq_cVlvUKYQYdT_N7mKd97ih1qY5v1opbzJdBCOkvITrDDZyY4Q-opq5Y2-Ke-iMqKAN1Rbaj07wHXgpLT33synE0ZZeGSN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557" cy="106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7AC">
        <w:rPr>
          <w:rFonts w:ascii="微軟正黑體" w:eastAsia="微軟正黑體" w:hAnsi="微軟正黑體" w:cs="新細明體" w:hint="eastAsia"/>
          <w:kern w:val="0"/>
          <w:szCs w:val="24"/>
        </w:rPr>
        <w:t xml:space="preserve"> </w:t>
      </w:r>
      <w:r w:rsidRPr="007537AC">
        <w:rPr>
          <w:rFonts w:ascii="微軟正黑體" w:eastAsia="微軟正黑體" w:hAnsi="微軟正黑體" w:cs="新細明體"/>
          <w:noProof/>
          <w:color w:val="000000"/>
          <w:kern w:val="0"/>
          <w:szCs w:val="24"/>
        </w:rPr>
        <w:drawing>
          <wp:inline distT="0" distB="0" distL="0" distR="0">
            <wp:extent cx="1883391" cy="1064715"/>
            <wp:effectExtent l="0" t="0" r="3175" b="2540"/>
            <wp:docPr id="36" name="圖片 36" descr="https://lh3.googleusercontent.com/McmGy102C3itfcQ1S7e9ujRGkX19KCMyFt4x_hAszGrLHlNUDipblV8tTTzyiBtjwjJ4OjsvRTl1ZiPcxV_necmcoBHklYLRtXZsr3LF4JinVaFgHjfQ-Xibd8CZGOoaKpSmJv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lh3.googleusercontent.com/McmGy102C3itfcQ1S7e9ujRGkX19KCMyFt4x_hAszGrLHlNUDipblV8tTTzyiBtjwjJ4OjsvRTl1ZiPcxV_necmcoBHklYLRtXZsr3LF4JinVaFgHjfQ-Xibd8CZGOoaKpSmJv-b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1" cy="106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7AC">
        <w:rPr>
          <w:rFonts w:ascii="微軟正黑體" w:eastAsia="微軟正黑體" w:hAnsi="微軟正黑體" w:cs="新細明體" w:hint="eastAsia"/>
          <w:kern w:val="0"/>
          <w:szCs w:val="24"/>
        </w:rPr>
        <w:t xml:space="preserve"> </w:t>
      </w:r>
      <w:r w:rsidRPr="007537AC">
        <w:rPr>
          <w:rFonts w:ascii="微軟正黑體" w:eastAsia="微軟正黑體" w:hAnsi="微軟正黑體" w:cs="新細明體"/>
          <w:noProof/>
          <w:color w:val="000000"/>
          <w:kern w:val="0"/>
          <w:szCs w:val="24"/>
        </w:rPr>
        <w:drawing>
          <wp:inline distT="0" distB="0" distL="0" distR="0">
            <wp:extent cx="1023582" cy="1046590"/>
            <wp:effectExtent l="0" t="0" r="5715" b="1270"/>
            <wp:docPr id="35" name="圖片 35" descr="https://lh5.googleusercontent.com/3k5RQR71wpkPQZlGX-uYUFli0TF2-wZp8YkC9X8UKPVFUFqJuR3cUUdSHzfDrutzZLvEm2c_ZeVsIZ5n2gkoL7U4PhZtNfvK5yJyi-QtIbji-YNh6SD-pQGsH4__iq-Xt3RP42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lh5.googleusercontent.com/3k5RQR71wpkPQZlGX-uYUFli0TF2-wZp8YkC9X8UKPVFUFqJuR3cUUdSHzfDrutzZLvEm2c_ZeVsIZ5n2gkoL7U4PhZtNfvK5yJyi-QtIbji-YNh6SD-pQGsH4__iq-Xt3RP42RO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09" cy="105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3.中研院嶺南美術館-自由廣場-國家劇院館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/>
          <w:noProof/>
          <w:color w:val="000000"/>
          <w:kern w:val="0"/>
          <w:szCs w:val="24"/>
        </w:rPr>
        <w:drawing>
          <wp:inline distT="0" distB="0" distL="0" distR="0">
            <wp:extent cx="1473959" cy="1099930"/>
            <wp:effectExtent l="0" t="0" r="0" b="5080"/>
            <wp:docPr id="34" name="圖片 34" descr="https://lh5.googleusercontent.com/DgtqOo_ftMbx1SP18SwXPhE9lRmnoS31TxDsPnxFxeurZgQniBrqDjQVUtaOY_zLsxGulW7hFPcqg0ZqPOJyP9ezF04r6JBdaQTOUSDf_GllqfDp4160slaqHNveqhYOVyX1-c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lh5.googleusercontent.com/DgtqOo_ftMbx1SP18SwXPhE9lRmnoS31TxDsPnxFxeurZgQniBrqDjQVUtaOY_zLsxGulW7hFPcqg0ZqPOJyP9ezF04r6JBdaQTOUSDf_GllqfDp4160slaqHNveqhYOVyX1-cMq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492" cy="110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7AC">
        <w:rPr>
          <w:rFonts w:ascii="微軟正黑體" w:eastAsia="微軟正黑體" w:hAnsi="微軟正黑體" w:cs="新細明體" w:hint="eastAsia"/>
          <w:kern w:val="0"/>
          <w:szCs w:val="24"/>
        </w:rPr>
        <w:t xml:space="preserve"> </w:t>
      </w:r>
      <w:r w:rsidRPr="007537AC">
        <w:rPr>
          <w:rFonts w:ascii="微軟正黑體" w:eastAsia="微軟正黑體" w:hAnsi="微軟正黑體" w:cs="新細明體"/>
          <w:noProof/>
          <w:color w:val="000000"/>
          <w:kern w:val="0"/>
          <w:szCs w:val="24"/>
        </w:rPr>
        <w:drawing>
          <wp:inline distT="0" distB="0" distL="0" distR="0">
            <wp:extent cx="1665027" cy="1102359"/>
            <wp:effectExtent l="0" t="0" r="0" b="3175"/>
            <wp:docPr id="33" name="圖片 33" descr="https://lh4.googleusercontent.com/zVAo7_mIbMrVqY1nzQDwPC4zNHxvufOmZc_8ld-0EBr3HELayXdm6Q-5Xt_CxmMoWIH_3nksuhFNE77jmpLfHzPnT9bJkxQex89-dkAX0-lNBNi-uV_XaIVMWIyUwmHfpmuoXy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lh4.googleusercontent.com/zVAo7_mIbMrVqY1nzQDwPC4zNHxvufOmZc_8ld-0EBr3HELayXdm6Q-5Xt_CxmMoWIH_3nksuhFNE77jmpLfHzPnT9bJkxQex89-dkAX0-lNBNi-uV_XaIVMWIyUwmHfpmuoXyL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110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7AC">
        <w:rPr>
          <w:rFonts w:ascii="微軟正黑體" w:eastAsia="微軟正黑體" w:hAnsi="微軟正黑體" w:cs="新細明體" w:hint="eastAsia"/>
          <w:kern w:val="0"/>
          <w:szCs w:val="24"/>
        </w:rPr>
        <w:t xml:space="preserve"> </w:t>
      </w:r>
      <w:r w:rsidRPr="007537AC">
        <w:rPr>
          <w:rFonts w:ascii="微軟正黑體" w:eastAsia="微軟正黑體" w:hAnsi="微軟正黑體" w:cs="新細明體"/>
          <w:noProof/>
          <w:color w:val="000000"/>
          <w:kern w:val="0"/>
          <w:szCs w:val="24"/>
        </w:rPr>
        <w:drawing>
          <wp:inline distT="0" distB="0" distL="0" distR="0">
            <wp:extent cx="1705610" cy="1145029"/>
            <wp:effectExtent l="0" t="0" r="8890" b="0"/>
            <wp:docPr id="32" name="圖片 32" descr="https://lh5.googleusercontent.com/Ln1WnNEX1ndPsXSnz0jy9pNxKXn-13kO2_nnDSYLihvEQw7kwXocjFuZEOcOmLiqcxRuT8mvFE4hXrp4FIxFqacl_c3Rxum5B_AcaqueMEs8Drbbxc_2wLn7baz36Xs9VevgEm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lh5.googleusercontent.com/Ln1WnNEX1ndPsXSnz0jy9pNxKXn-13kO2_nnDSYLihvEQw7kwXocjFuZEOcOmLiqcxRuT8mvFE4hXrp4FIxFqacl_c3Rxum5B_AcaqueMEs8Drbbxc_2wLn7baz36Xs9VevgEmok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879" cy="115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4.13行博物館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/>
          <w:noProof/>
          <w:color w:val="000000"/>
          <w:kern w:val="0"/>
          <w:szCs w:val="24"/>
        </w:rPr>
        <w:drawing>
          <wp:inline distT="0" distB="0" distL="0" distR="0">
            <wp:extent cx="1692323" cy="965731"/>
            <wp:effectExtent l="0" t="0" r="3175" b="6350"/>
            <wp:docPr id="31" name="圖片 31" descr="https://lh5.googleusercontent.com/ZruS4L7ftYyGpqy-128lMMLSAy-7uaSJ1PcnUYFN6tWrzGjSAEP9yoHSbaj5-gbrsUbhvgxWWuO1SxdTNes7nDIjmaegqn_nQiRazvlkHfMGA-XROwd_UXncB8Hq7xrCMc1SJrx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lh5.googleusercontent.com/ZruS4L7ftYyGpqy-128lMMLSAy-7uaSJ1PcnUYFN6tWrzGjSAEP9yoHSbaj5-gbrsUbhvgxWWuO1SxdTNes7nDIjmaegqn_nQiRazvlkHfMGA-XROwd_UXncB8Hq7xrCMc1SJrxu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01" cy="97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7AC">
        <w:rPr>
          <w:rFonts w:ascii="微軟正黑體" w:eastAsia="微軟正黑體" w:hAnsi="微軟正黑體" w:cs="新細明體" w:hint="eastAsia"/>
          <w:kern w:val="0"/>
          <w:szCs w:val="24"/>
        </w:rPr>
        <w:t xml:space="preserve"> </w:t>
      </w:r>
      <w:r w:rsidRPr="007537AC">
        <w:rPr>
          <w:rFonts w:ascii="微軟正黑體" w:eastAsia="微軟正黑體" w:hAnsi="微軟正黑體" w:cs="新細明體"/>
          <w:noProof/>
          <w:color w:val="000000"/>
          <w:kern w:val="0"/>
          <w:szCs w:val="24"/>
        </w:rPr>
        <w:drawing>
          <wp:inline distT="0" distB="0" distL="0" distR="0">
            <wp:extent cx="1282889" cy="962287"/>
            <wp:effectExtent l="0" t="0" r="0" b="9525"/>
            <wp:docPr id="30" name="圖片 30" descr="https://lh4.googleusercontent.com/98GIpwWA-rlXeh4zY09k1eEQPg9zgG3tdaboZ1oCRxFM2ZpsxLN-7V4TvDpopuqQ8Zi-KPfpON_Qvk1abMcIy8uM3P8YQ3eg6puUctoo3UbzXYn4S06P678oBBIw0FWcYL6P4V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lh4.googleusercontent.com/98GIpwWA-rlXeh4zY09k1eEQPg9zgG3tdaboZ1oCRxFM2ZpsxLN-7V4TvDpopuqQ8Zi-KPfpON_Qvk1abMcIy8uM3P8YQ3eg6puUctoo3UbzXYn4S06P678oBBIw0FWcYL6P4VOR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458" cy="96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7AC">
        <w:rPr>
          <w:rFonts w:ascii="微軟正黑體" w:eastAsia="微軟正黑體" w:hAnsi="微軟正黑體" w:cs="新細明體" w:hint="eastAsia"/>
          <w:kern w:val="0"/>
          <w:szCs w:val="24"/>
        </w:rPr>
        <w:t xml:space="preserve"> </w:t>
      </w:r>
      <w:r w:rsidRPr="007537AC">
        <w:rPr>
          <w:rFonts w:ascii="微軟正黑體" w:eastAsia="微軟正黑體" w:hAnsi="微軟正黑體" w:cs="新細明體"/>
          <w:noProof/>
          <w:color w:val="000000"/>
          <w:kern w:val="0"/>
          <w:szCs w:val="24"/>
        </w:rPr>
        <w:drawing>
          <wp:inline distT="0" distB="0" distL="0" distR="0">
            <wp:extent cx="1324107" cy="985073"/>
            <wp:effectExtent l="0" t="0" r="0" b="5715"/>
            <wp:docPr id="29" name="圖片 29" descr="https://lh6.googleusercontent.com/0lnvBPuKcU7reDq4XSh8zSFAMltEjpV5M74wL602D8pALvyyxk0UtZ8wWFQMQH8JozZ8GAc-MQReUqj2sJVti5ZPEtSkQ6cq6I20PxoEFkuOSNOjKwhh43ri848wZi5j4P5lEvB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lh6.googleusercontent.com/0lnvBPuKcU7reDq4XSh8zSFAMltEjpV5M74wL602D8pALvyyxk0UtZ8wWFQMQH8JozZ8GAc-MQReUqj2sJVti5ZPEtSkQ6cq6I20PxoEFkuOSNOjKwhh43ri848wZi5j4P5lEvB-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735" cy="98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2017年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1.參訪松山機場：結合國際教育，參觀機場及清真寺。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/>
          <w:noProof/>
          <w:color w:val="000000"/>
          <w:kern w:val="0"/>
          <w:szCs w:val="24"/>
        </w:rPr>
        <w:drawing>
          <wp:inline distT="0" distB="0" distL="0" distR="0">
            <wp:extent cx="1596760" cy="1068343"/>
            <wp:effectExtent l="0" t="0" r="3810" b="0"/>
            <wp:docPr id="28" name="圖片 28" descr="https://lh4.googleusercontent.com/_-tiANhSh9R24_9vRirgiVbEr_JNkuTA5f5rVAIb6GjiZDaOGlDCYpQnO3dveQ3c0AW3cXx6ke-jMAhxAj_chISMdIC2_HINAPqpT-QfQ8IPObjQth_2M5J0buXfluKaLWm7Vmf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lh4.googleusercontent.com/_-tiANhSh9R24_9vRirgiVbEr_JNkuTA5f5rVAIb6GjiZDaOGlDCYpQnO3dveQ3c0AW3cXx6ke-jMAhxAj_chISMdIC2_HINAPqpT-QfQ8IPObjQth_2M5J0buXfluKaLWm7Vmfl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729" cy="106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 xml:space="preserve"> </w:t>
      </w:r>
      <w:r w:rsidRPr="007537AC">
        <w:rPr>
          <w:rFonts w:ascii="微軟正黑體" w:eastAsia="微軟正黑體" w:hAnsi="微軟正黑體" w:cs="新細明體"/>
          <w:noProof/>
          <w:color w:val="000000"/>
          <w:kern w:val="0"/>
          <w:szCs w:val="24"/>
        </w:rPr>
        <w:drawing>
          <wp:inline distT="0" distB="0" distL="0" distR="0">
            <wp:extent cx="1446663" cy="1090874"/>
            <wp:effectExtent l="0" t="0" r="1270" b="0"/>
            <wp:docPr id="27" name="圖片 27" descr="https://lh3.googleusercontent.com/0b5gtXNZ2xwRtqYDsxt_1i7EYqFQ6_DKarhWSLLXR3GLtw6yUanvasisUSn6FVppg6uQl33ajQD3dAQIS_GYAKl3Rd7UeuHeiVPMoY70xr0paKpnSfQ9BxBMmu3UStmSC7D_6p3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lh3.googleusercontent.com/0b5gtXNZ2xwRtqYDsxt_1i7EYqFQ6_DKarhWSLLXR3GLtw6yUanvasisUSn6FVppg6uQl33ajQD3dAQIS_GYAKl3Rd7UeuHeiVPMoY70xr0paKpnSfQ9BxBMmu3UStmSC7D_6p3R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90" cy="109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 xml:space="preserve"> </w:t>
      </w:r>
      <w:r w:rsidRPr="007537AC">
        <w:rPr>
          <w:rFonts w:ascii="微軟正黑體" w:eastAsia="微軟正黑體" w:hAnsi="微軟正黑體" w:cs="新細明體"/>
          <w:noProof/>
          <w:color w:val="000000"/>
          <w:kern w:val="0"/>
          <w:szCs w:val="24"/>
        </w:rPr>
        <w:drawing>
          <wp:inline distT="0" distB="0" distL="0" distR="0">
            <wp:extent cx="1419368" cy="1064397"/>
            <wp:effectExtent l="0" t="0" r="0" b="2540"/>
            <wp:docPr id="26" name="圖片 26" descr="https://lh5.googleusercontent.com/8tvUEb5Pu8giqGFOB4OvsF1zVpFGrJGsewAQ3MdRaAH41q_n3lTZg1CgrVC2tHA1HbkgdgmAB5l_TPDYAn5By66DWoZZSgEU1anV-oXcpuyPYWpKxMamlzep5YUNxo1ciUdysA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lh5.googleusercontent.com/8tvUEb5Pu8giqGFOB4OvsF1zVpFGrJGsewAQ3MdRaAH41q_n3lTZg1CgrVC2tHA1HbkgdgmAB5l_TPDYAn5By66DWoZZSgEU1anV-oXcpuyPYWpKxMamlzep5YUNxo1ciUdysAXm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564" cy="107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lastRenderedPageBreak/>
        <w:t>2.泰雅編織體驗：實地參訪泰雅家屋及編織學習、認識與環境共生之植栽、生態系統。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/>
          <w:noProof/>
          <w:color w:val="000000"/>
          <w:kern w:val="0"/>
          <w:szCs w:val="24"/>
        </w:rPr>
        <w:drawing>
          <wp:inline distT="0" distB="0" distL="0" distR="0">
            <wp:extent cx="1655710" cy="1091821"/>
            <wp:effectExtent l="0" t="0" r="1905" b="0"/>
            <wp:docPr id="25" name="圖片 25" descr="https://lh4.googleusercontent.com/_aIKpEHQOJmyCmQ89sRmEecBtj65zWgqTlJZn40VLEEhEwqEGcOxOGHs9c0yVBiFT7-g9-AVmw6DRIT28-BZ4fU4EU3KpekxKJQnjm_f83RG7xdj7xMMR7-QbjqFG67P6vbxM-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lh4.googleusercontent.com/_aIKpEHQOJmyCmQ89sRmEecBtj65zWgqTlJZn40VLEEhEwqEGcOxOGHs9c0yVBiFT7-g9-AVmw6DRIT28-BZ4fU4EU3KpekxKJQnjm_f83RG7xdj7xMMR7-QbjqFG67P6vbxM-NQ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58" cy="109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 xml:space="preserve"> </w:t>
      </w:r>
      <w:r w:rsidRPr="007537AC">
        <w:rPr>
          <w:rFonts w:ascii="微軟正黑體" w:eastAsia="微軟正黑體" w:hAnsi="微軟正黑體" w:cs="新細明體"/>
          <w:noProof/>
          <w:color w:val="000000"/>
          <w:kern w:val="0"/>
          <w:szCs w:val="24"/>
        </w:rPr>
        <w:drawing>
          <wp:inline distT="0" distB="0" distL="0" distR="0">
            <wp:extent cx="1665027" cy="1109831"/>
            <wp:effectExtent l="0" t="0" r="0" b="0"/>
            <wp:docPr id="24" name="圖片 24" descr="https://lh3.googleusercontent.com/V-Yb-KLsVKt8D-hGdGnxEX8vQZSA5H9LdVNqRWUS98yroVpHqQikpxyRHHt9vDQx4W3loyzv584lyAI0vG9JzV0NVCAYyCUSe3zH0s6S5NG8ANKugAYXLIMAee8p0xpfEBeaBJ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lh3.googleusercontent.com/V-Yb-KLsVKt8D-hGdGnxEX8vQZSA5H9LdVNqRWUS98yroVpHqQikpxyRHHt9vDQx4W3loyzv584lyAI0vG9JzV0NVCAYyCUSe3zH0s6S5NG8ANKugAYXLIMAee8p0xpfEBeaBJc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576" cy="111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 xml:space="preserve"> </w:t>
      </w:r>
      <w:r w:rsidRPr="007537AC">
        <w:rPr>
          <w:rFonts w:ascii="微軟正黑體" w:eastAsia="微軟正黑體" w:hAnsi="微軟正黑體" w:cs="新細明體"/>
          <w:noProof/>
          <w:color w:val="000000"/>
          <w:kern w:val="0"/>
          <w:szCs w:val="24"/>
        </w:rPr>
        <w:drawing>
          <wp:inline distT="0" distB="0" distL="0" distR="0">
            <wp:extent cx="1623960" cy="1078963"/>
            <wp:effectExtent l="0" t="0" r="0" b="6985"/>
            <wp:docPr id="23" name="圖片 23" descr="https://lh5.googleusercontent.com/tFsr63446SGWEergutgEfjlxxsyetQPD4Y2LLakl61etTHjMuDnCpPPNXSrjtp9FjcQA8npeoibjgVZpQDZ6qim4Bszo1TWZEHb1bui0ZZ1swGqcYP1NEnWpr4Rs0DdMzc6g5I-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lh5.googleusercontent.com/tFsr63446SGWEergutgEfjlxxsyetQPD4Y2LLakl61etTHjMuDnCpPPNXSrjtp9FjcQA8npeoibjgVZpQDZ6qim4Bszo1TWZEHb1bui0ZZ1swGqcYP1NEnWpr4Rs0DdMzc6g5I-q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704" cy="108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7AC" w:rsidRPr="007537AC" w:rsidRDefault="007537AC" w:rsidP="007537AC">
      <w:pPr>
        <w:rPr>
          <w:rFonts w:ascii="微軟正黑體" w:eastAsia="微軟正黑體" w:hAnsi="微軟正黑體"/>
        </w:rPr>
      </w:pPr>
      <w:r w:rsidRPr="007537AC">
        <w:rPr>
          <w:rFonts w:ascii="微軟正黑體" w:eastAsia="微軟正黑體" w:hAnsi="微軟正黑體" w:hint="eastAsia"/>
        </w:rPr>
        <w:t xml:space="preserve">  </w:t>
      </w:r>
      <w:r w:rsidRPr="007537AC">
        <w:rPr>
          <w:rFonts w:ascii="微軟正黑體" w:eastAsia="微軟正黑體" w:hAnsi="微軟正黑體" w:cs="新細明體"/>
          <w:noProof/>
          <w:color w:val="000000"/>
          <w:kern w:val="0"/>
          <w:szCs w:val="24"/>
        </w:rPr>
        <w:drawing>
          <wp:inline distT="0" distB="0" distL="0" distR="0">
            <wp:extent cx="1623960" cy="1094955"/>
            <wp:effectExtent l="0" t="0" r="0" b="0"/>
            <wp:docPr id="22" name="圖片 22" descr="https://lh5.googleusercontent.com/fAPvN8WFs_l2BrcXM9nkw6c8NKfRdE5FpDVZ9wdC06pTolY1ebFfyw-sZKn-g_QRlvIKQe780bUpk-k2dWXvHD3qpozsnV0mCHC2fpAnM6iBLvorrpFsiME1fWIQQmDwddKdpS3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lh5.googleusercontent.com/fAPvN8WFs_l2BrcXM9nkw6c8NKfRdE5FpDVZ9wdC06pTolY1ebFfyw-sZKn-g_QRlvIKQe780bUpk-k2dWXvHD3qpozsnV0mCHC2fpAnM6iBLvorrpFsiME1fWIQQmDwddKdpS3s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074" cy="109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7AC">
        <w:rPr>
          <w:rFonts w:ascii="微軟正黑體" w:eastAsia="微軟正黑體" w:hAnsi="微軟正黑體" w:hint="eastAsia"/>
        </w:rPr>
        <w:t xml:space="preserve"> </w:t>
      </w:r>
      <w:r w:rsidRPr="007537AC">
        <w:rPr>
          <w:rFonts w:ascii="微軟正黑體" w:eastAsia="微軟正黑體" w:hAnsi="微軟正黑體" w:cs="新細明體"/>
          <w:noProof/>
          <w:color w:val="000000"/>
          <w:kern w:val="0"/>
          <w:szCs w:val="24"/>
        </w:rPr>
        <w:drawing>
          <wp:inline distT="0" distB="0" distL="0" distR="0">
            <wp:extent cx="1651246" cy="1100831"/>
            <wp:effectExtent l="0" t="0" r="6350" b="4445"/>
            <wp:docPr id="21" name="圖片 21" descr="https://lh3.googleusercontent.com/w_WsIlr-aNjFxiMC8PfH1ZpBmwDKr351-EFFxmzHYWV7_qyWCwpVy4S4iIYz2BvJUnoCUviOE_ixfZfURVJhCSpm5ExneL7ZTaBSUQYinKAeB6GBboV9i-z5rjMbS_N0H0Mfm4v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lh3.googleusercontent.com/w_WsIlr-aNjFxiMC8PfH1ZpBmwDKr351-EFFxmzHYWV7_qyWCwpVy4S4iIYz2BvJUnoCUviOE_ixfZfURVJhCSpm5ExneL7ZTaBSUQYinKAeB6GBboV9i-z5rjMbS_N0H0Mfm4vs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240" cy="110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7AC" w:rsidRPr="007537AC" w:rsidRDefault="007537AC" w:rsidP="007537AC">
      <w:pPr>
        <w:widowControl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b/>
          <w:bCs/>
          <w:color w:val="000000"/>
          <w:kern w:val="0"/>
          <w:szCs w:val="24"/>
        </w:rPr>
        <w:t>七、實施期程</w:t>
      </w: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（工作項目與時程配當表或甘梯圖）</w:t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/>
          <w:noProof/>
          <w:color w:val="000000"/>
          <w:kern w:val="0"/>
          <w:szCs w:val="24"/>
        </w:rPr>
        <w:drawing>
          <wp:inline distT="0" distB="0" distL="0" distR="0">
            <wp:extent cx="5200015" cy="3589655"/>
            <wp:effectExtent l="0" t="0" r="635" b="0"/>
            <wp:docPr id="50" name="圖片 50" descr="https://lh6.googleusercontent.com/K8yqwis14UOe4zyyfPOzoztIjusJpEHQj13KP49Apic7oPXNPE34Fuea9PvzLd9NniR0VZdap1_g0W6jJctSN9amol78M4iBAQNB5leZzVJ3RgNz_gbBGLMtdwlTvx40r7nFPTV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lh6.googleusercontent.com/K8yqwis14UOe4zyyfPOzoztIjusJpEHQj13KP49Apic7oPXNPE34Fuea9PvzLd9NniR0VZdap1_g0W6jJctSN9amol78M4iBAQNB5leZzVJ3RgNz_gbBGLMtdwlTvx40r7nFPTVJ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7AC" w:rsidRPr="007537AC" w:rsidRDefault="007537AC" w:rsidP="007537AC">
      <w:pPr>
        <w:widowControl/>
        <w:spacing w:after="140"/>
        <w:ind w:firstLine="2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b/>
          <w:bCs/>
          <w:color w:val="000000"/>
          <w:kern w:val="0"/>
          <w:szCs w:val="24"/>
        </w:rPr>
        <w:t>八、預期效益</w:t>
      </w: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（請分項條列簡述）</w:t>
      </w:r>
    </w:p>
    <w:p w:rsidR="007537AC" w:rsidRPr="007537AC" w:rsidRDefault="007537AC" w:rsidP="007537AC">
      <w:pPr>
        <w:widowControl/>
        <w:spacing w:after="1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(</w:t>
      </w:r>
      <w:proofErr w:type="gramStart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一</w:t>
      </w:r>
      <w:proofErr w:type="gramEnd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)學生有主動學習的熱誠：懂得在環境中自我探索、思考和解決問題，樂於參與各項的課程活動。</w:t>
      </w:r>
    </w:p>
    <w:p w:rsidR="007537AC" w:rsidRPr="007537AC" w:rsidRDefault="007537AC" w:rsidP="00DF48A9">
      <w:pPr>
        <w:widowControl/>
        <w:spacing w:after="1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lastRenderedPageBreak/>
        <w:t>(二)培養和環境友善的互動關係：從環境體驗或探索中獲得喜悅、感動，並珍惜關懷環境中的人事物，對於在地家鄉的議題主動關懷。</w:t>
      </w:r>
    </w:p>
    <w:p w:rsidR="007537AC" w:rsidRPr="007537AC" w:rsidRDefault="007537AC" w:rsidP="00DF48A9">
      <w:pPr>
        <w:widowControl/>
        <w:spacing w:after="1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(三)增加學習的深度和廣度，達到有意義的學習：連結領域課程概念，走訪家鄉、探索學習，使學習不是零碎的概念記憶，學生也能有多元的學習表現機會。</w:t>
      </w:r>
    </w:p>
    <w:p w:rsidR="007537AC" w:rsidRPr="007537AC" w:rsidRDefault="007537AC" w:rsidP="00DF48A9">
      <w:pPr>
        <w:widowControl/>
        <w:spacing w:after="1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(四)教師專業成長：透過</w:t>
      </w:r>
      <w:proofErr w:type="gramStart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備課、觀課</w:t>
      </w:r>
      <w:proofErr w:type="gramEnd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和議課</w:t>
      </w:r>
      <w:proofErr w:type="gramStart"/>
      <w:r w:rsidR="009A0751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及</w:t>
      </w: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跨域教學</w:t>
      </w:r>
      <w:proofErr w:type="gramEnd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及教師專業自主的部分。</w:t>
      </w:r>
    </w:p>
    <w:p w:rsidR="007537AC" w:rsidRPr="007537AC" w:rsidRDefault="007537AC" w:rsidP="00DF48A9">
      <w:pPr>
        <w:widowControl/>
        <w:spacing w:after="1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(五)了解宜蘭在地文化與發展，因而具備未來力與解決問題的能力。</w:t>
      </w:r>
    </w:p>
    <w:p w:rsidR="007537AC" w:rsidRPr="007537AC" w:rsidRDefault="007537AC" w:rsidP="00DF48A9">
      <w:pPr>
        <w:widowControl/>
        <w:spacing w:after="140"/>
        <w:rPr>
          <w:rFonts w:ascii="微軟正黑體" w:eastAsia="微軟正黑體" w:hAnsi="微軟正黑體" w:cs="新細明體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b/>
          <w:bCs/>
          <w:color w:val="000000"/>
          <w:kern w:val="0"/>
          <w:szCs w:val="24"/>
        </w:rPr>
        <w:t>九、計畫經費預算表</w:t>
      </w: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(請依國教署預</w:t>
      </w:r>
      <w:bookmarkStart w:id="0" w:name="_GoBack"/>
      <w:bookmarkEnd w:id="0"/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算規定逐級核章)</w:t>
      </w:r>
    </w:p>
    <w:p w:rsidR="00FF42A0" w:rsidRDefault="007537AC" w:rsidP="007537AC">
      <w:pPr>
        <w:rPr>
          <w:rFonts w:ascii="微軟正黑體" w:eastAsia="微軟正黑體" w:hAnsi="微軟正黑體" w:cs="新細明體"/>
          <w:color w:val="000000"/>
          <w:kern w:val="0"/>
          <w:szCs w:val="24"/>
        </w:rPr>
      </w:pPr>
      <w:r w:rsidRPr="007537AC">
        <w:rPr>
          <w:rFonts w:ascii="微軟正黑體" w:eastAsia="微軟正黑體" w:hAnsi="微軟正黑體" w:cs="新細明體" w:hint="eastAsia"/>
          <w:b/>
          <w:bCs/>
          <w:color w:val="000000"/>
          <w:kern w:val="0"/>
          <w:szCs w:val="24"/>
        </w:rPr>
        <w:t>十、其他注意事項：</w:t>
      </w:r>
      <w:r w:rsidRPr="007537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「學校發展戶外教育優質課程方案」申請經費內硬體設備、非耗材預算占整體預算30%以內</w:t>
      </w:r>
    </w:p>
    <w:p w:rsidR="00FF42A0" w:rsidRDefault="00FF42A0">
      <w:pPr>
        <w:widowControl/>
        <w:rPr>
          <w:rFonts w:ascii="微軟正黑體" w:eastAsia="微軟正黑體" w:hAnsi="微軟正黑體" w:cs="新細明體"/>
          <w:color w:val="000000"/>
          <w:kern w:val="0"/>
          <w:szCs w:val="24"/>
        </w:rPr>
      </w:pPr>
      <w:r>
        <w:rPr>
          <w:rFonts w:ascii="微軟正黑體" w:eastAsia="微軟正黑體" w:hAnsi="微軟正黑體" w:cs="新細明體"/>
          <w:color w:val="000000"/>
          <w:kern w:val="0"/>
          <w:szCs w:val="24"/>
        </w:rPr>
        <w:br w:type="page"/>
      </w:r>
    </w:p>
    <w:p w:rsidR="00FF42A0" w:rsidRPr="00FF42A0" w:rsidRDefault="00FF42A0" w:rsidP="00FF42A0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FF42A0">
        <w:rPr>
          <w:rFonts w:ascii="標楷體" w:eastAsia="標楷體" w:hAnsi="標楷體" w:cs="新細明體" w:hint="eastAsia"/>
          <w:color w:val="000000"/>
          <w:kern w:val="0"/>
          <w:szCs w:val="24"/>
        </w:rPr>
        <w:lastRenderedPageBreak/>
        <w:t>（子計畫三）附表</w:t>
      </w:r>
      <w:proofErr w:type="gramStart"/>
      <w:r w:rsidRPr="00FF42A0">
        <w:rPr>
          <w:rFonts w:ascii="標楷體" w:eastAsia="標楷體" w:hAnsi="標楷體" w:cs="新細明體" w:hint="eastAsia"/>
          <w:color w:val="000000"/>
          <w:kern w:val="0"/>
          <w:szCs w:val="24"/>
        </w:rPr>
        <w:t>一</w:t>
      </w:r>
      <w:proofErr w:type="gramEnd"/>
      <w:r w:rsidRPr="00FF42A0"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                                               編號:</w:t>
      </w:r>
    </w:p>
    <w:p w:rsidR="00FF42A0" w:rsidRPr="00FF42A0" w:rsidRDefault="00FF42A0" w:rsidP="00FF42A0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FF42A0" w:rsidRPr="00FF42A0" w:rsidRDefault="00FF42A0" w:rsidP="00FF42A0">
      <w:pPr>
        <w:widowControl/>
        <w:spacing w:after="140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FF42A0">
        <w:rPr>
          <w:rFonts w:ascii="標楷體" w:eastAsia="標楷體" w:hAnsi="標楷體" w:cs="新細明體" w:hint="eastAsia"/>
          <w:color w:val="000000"/>
          <w:kern w:val="0"/>
          <w:szCs w:val="24"/>
        </w:rPr>
        <w:t>宜蘭</w:t>
      </w:r>
      <w:r w:rsidRPr="00FF42A0"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  <w:t>縣成功國小107學年度「學校發展戶外教育優質課程方案」</w:t>
      </w:r>
    </w:p>
    <w:p w:rsidR="00FF42A0" w:rsidRPr="00FF42A0" w:rsidRDefault="00FF42A0" w:rsidP="00FF42A0">
      <w:pPr>
        <w:widowControl/>
        <w:spacing w:after="140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FF42A0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申請資料項目檢核表</w:t>
      </w:r>
    </w:p>
    <w:p w:rsidR="00FF42A0" w:rsidRPr="00FF42A0" w:rsidRDefault="00FF42A0" w:rsidP="00FF42A0">
      <w:pPr>
        <w:widowControl/>
        <w:spacing w:after="140"/>
        <w:ind w:left="2268" w:hanging="1020"/>
        <w:rPr>
          <w:rFonts w:ascii="新細明體" w:eastAsia="新細明體" w:hAnsi="新細明體" w:cs="新細明體"/>
          <w:kern w:val="0"/>
          <w:szCs w:val="24"/>
        </w:rPr>
      </w:pPr>
      <w:r w:rsidRPr="00FF42A0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 xml:space="preserve"> 說明：本清單茲提供申請教育部國教署107學年度補助實施戶外教育計畫之申請檢核表，必須所有內容均滿足要求，方能完成繳交程序。</w:t>
      </w:r>
    </w:p>
    <w:p w:rsidR="00FF42A0" w:rsidRPr="00FF42A0" w:rsidRDefault="00FF42A0" w:rsidP="00FF42A0">
      <w:pPr>
        <w:widowControl/>
        <w:spacing w:after="140"/>
        <w:ind w:left="2268" w:hanging="480"/>
        <w:rPr>
          <w:rFonts w:ascii="新細明體" w:eastAsia="新細明體" w:hAnsi="新細明體" w:cs="新細明體"/>
          <w:kern w:val="0"/>
          <w:sz w:val="22"/>
          <w:szCs w:val="24"/>
        </w:rPr>
      </w:pPr>
      <w:r w:rsidRPr="00FF42A0">
        <w:rPr>
          <w:rFonts w:ascii="標楷體" w:eastAsia="標楷體" w:hAnsi="標楷體" w:cs="新細明體" w:hint="eastAsia"/>
          <w:color w:val="000000"/>
          <w:kern w:val="0"/>
          <w:sz w:val="22"/>
          <w:szCs w:val="24"/>
        </w:rPr>
        <w:t xml:space="preserve">□ </w:t>
      </w:r>
      <w:r w:rsidRPr="00FF42A0">
        <w:rPr>
          <w:rFonts w:ascii="標楷體" w:eastAsia="標楷體" w:hAnsi="標楷體" w:cs="新細明體" w:hint="eastAsia"/>
          <w:color w:val="000000"/>
          <w:kern w:val="0"/>
          <w:szCs w:val="28"/>
        </w:rPr>
        <w:t>計畫摘要表1式2份</w:t>
      </w:r>
    </w:p>
    <w:p w:rsidR="00FF42A0" w:rsidRPr="00FF42A0" w:rsidRDefault="00FF42A0" w:rsidP="00FF42A0">
      <w:pPr>
        <w:widowControl/>
        <w:spacing w:after="140"/>
        <w:ind w:left="2268" w:hanging="480"/>
        <w:rPr>
          <w:rFonts w:ascii="新細明體" w:eastAsia="新細明體" w:hAnsi="新細明體" w:cs="新細明體"/>
          <w:kern w:val="0"/>
          <w:sz w:val="22"/>
          <w:szCs w:val="24"/>
        </w:rPr>
      </w:pPr>
      <w:r w:rsidRPr="00FF42A0">
        <w:rPr>
          <w:rFonts w:ascii="標楷體" w:eastAsia="標楷體" w:hAnsi="標楷體" w:cs="新細明體" w:hint="eastAsia"/>
          <w:color w:val="000000"/>
          <w:kern w:val="0"/>
          <w:sz w:val="22"/>
          <w:szCs w:val="24"/>
        </w:rPr>
        <w:t xml:space="preserve">□ </w:t>
      </w:r>
      <w:r w:rsidRPr="00FF42A0">
        <w:rPr>
          <w:rFonts w:ascii="標楷體" w:eastAsia="標楷體" w:hAnsi="標楷體" w:cs="新細明體" w:hint="eastAsia"/>
          <w:color w:val="000000"/>
          <w:kern w:val="0"/>
          <w:szCs w:val="28"/>
        </w:rPr>
        <w:t>計畫書1式2份</w:t>
      </w:r>
    </w:p>
    <w:p w:rsidR="00FF42A0" w:rsidRPr="00FF42A0" w:rsidRDefault="00FF42A0" w:rsidP="00FF42A0">
      <w:pPr>
        <w:widowControl/>
        <w:spacing w:after="140"/>
        <w:ind w:left="2268" w:hanging="480"/>
        <w:rPr>
          <w:rFonts w:ascii="新細明體" w:eastAsia="新細明體" w:hAnsi="新細明體" w:cs="新細明體"/>
          <w:kern w:val="0"/>
          <w:sz w:val="22"/>
          <w:szCs w:val="24"/>
        </w:rPr>
      </w:pPr>
      <w:r w:rsidRPr="00FF42A0">
        <w:rPr>
          <w:rFonts w:ascii="標楷體" w:eastAsia="標楷體" w:hAnsi="標楷體" w:cs="新細明體" w:hint="eastAsia"/>
          <w:color w:val="000000"/>
          <w:kern w:val="0"/>
          <w:sz w:val="22"/>
          <w:szCs w:val="24"/>
        </w:rPr>
        <w:t xml:space="preserve">□ </w:t>
      </w:r>
      <w:r w:rsidRPr="00FF42A0">
        <w:rPr>
          <w:rFonts w:ascii="標楷體" w:eastAsia="標楷體" w:hAnsi="標楷體" w:cs="新細明體" w:hint="eastAsia"/>
          <w:color w:val="000000"/>
          <w:kern w:val="0"/>
          <w:szCs w:val="28"/>
        </w:rPr>
        <w:t>計畫名稱</w:t>
      </w:r>
    </w:p>
    <w:p w:rsidR="00FF42A0" w:rsidRPr="00FF42A0" w:rsidRDefault="00FF42A0" w:rsidP="00FF42A0">
      <w:pPr>
        <w:widowControl/>
        <w:spacing w:after="140"/>
        <w:ind w:left="2268" w:hanging="480"/>
        <w:rPr>
          <w:rFonts w:ascii="新細明體" w:eastAsia="新細明體" w:hAnsi="新細明體" w:cs="新細明體"/>
          <w:kern w:val="0"/>
          <w:sz w:val="22"/>
          <w:szCs w:val="24"/>
        </w:rPr>
      </w:pPr>
      <w:r w:rsidRPr="00FF42A0">
        <w:rPr>
          <w:rFonts w:ascii="標楷體" w:eastAsia="標楷體" w:hAnsi="標楷體" w:cs="新細明體" w:hint="eastAsia"/>
          <w:color w:val="000000"/>
          <w:kern w:val="0"/>
          <w:sz w:val="22"/>
          <w:szCs w:val="24"/>
        </w:rPr>
        <w:t xml:space="preserve">□ </w:t>
      </w:r>
      <w:r w:rsidRPr="00FF42A0">
        <w:rPr>
          <w:rFonts w:ascii="標楷體" w:eastAsia="標楷體" w:hAnsi="標楷體" w:cs="新細明體" w:hint="eastAsia"/>
          <w:color w:val="000000"/>
          <w:kern w:val="0"/>
          <w:szCs w:val="28"/>
        </w:rPr>
        <w:t xml:space="preserve">理念目的 </w:t>
      </w:r>
    </w:p>
    <w:p w:rsidR="00FF42A0" w:rsidRPr="00FF42A0" w:rsidRDefault="00FF42A0" w:rsidP="00FF42A0">
      <w:pPr>
        <w:widowControl/>
        <w:spacing w:after="140"/>
        <w:ind w:left="2268" w:hanging="480"/>
        <w:rPr>
          <w:rFonts w:ascii="新細明體" w:eastAsia="新細明體" w:hAnsi="新細明體" w:cs="新細明體"/>
          <w:kern w:val="0"/>
          <w:sz w:val="22"/>
          <w:szCs w:val="24"/>
        </w:rPr>
      </w:pPr>
      <w:r w:rsidRPr="00FF42A0">
        <w:rPr>
          <w:rFonts w:ascii="標楷體" w:eastAsia="標楷體" w:hAnsi="標楷體" w:cs="新細明體" w:hint="eastAsia"/>
          <w:color w:val="000000"/>
          <w:kern w:val="0"/>
          <w:sz w:val="22"/>
          <w:szCs w:val="24"/>
        </w:rPr>
        <w:t xml:space="preserve">□ </w:t>
      </w:r>
      <w:r w:rsidRPr="00FF42A0">
        <w:rPr>
          <w:rFonts w:ascii="標楷體" w:eastAsia="標楷體" w:hAnsi="標楷體" w:cs="新細明體" w:hint="eastAsia"/>
          <w:color w:val="000000"/>
          <w:kern w:val="0"/>
          <w:szCs w:val="28"/>
        </w:rPr>
        <w:t>學校發展戶外教育優質課程方案之課程規劃</w:t>
      </w:r>
    </w:p>
    <w:p w:rsidR="00FF42A0" w:rsidRPr="00FF42A0" w:rsidRDefault="00FF42A0" w:rsidP="00FF42A0">
      <w:pPr>
        <w:widowControl/>
        <w:spacing w:after="140"/>
        <w:ind w:left="2268" w:hanging="480"/>
        <w:rPr>
          <w:rFonts w:ascii="新細明體" w:eastAsia="新細明體" w:hAnsi="新細明體" w:cs="新細明體"/>
          <w:kern w:val="0"/>
          <w:sz w:val="22"/>
          <w:szCs w:val="24"/>
        </w:rPr>
      </w:pPr>
      <w:r w:rsidRPr="00FF42A0">
        <w:rPr>
          <w:rFonts w:ascii="標楷體" w:eastAsia="標楷體" w:hAnsi="標楷體" w:cs="新細明體" w:hint="eastAsia"/>
          <w:color w:val="000000"/>
          <w:kern w:val="0"/>
          <w:sz w:val="22"/>
          <w:szCs w:val="24"/>
        </w:rPr>
        <w:t xml:space="preserve">□ </w:t>
      </w:r>
      <w:r w:rsidRPr="00FF42A0">
        <w:rPr>
          <w:rFonts w:ascii="標楷體" w:eastAsia="標楷體" w:hAnsi="標楷體" w:cs="新細明體" w:hint="eastAsia"/>
          <w:color w:val="000000"/>
          <w:kern w:val="0"/>
          <w:szCs w:val="28"/>
        </w:rPr>
        <w:t>戶外教育支持系統與資源規劃</w:t>
      </w:r>
    </w:p>
    <w:p w:rsidR="00FF42A0" w:rsidRPr="00FF42A0" w:rsidRDefault="00FF42A0" w:rsidP="00FF42A0">
      <w:pPr>
        <w:widowControl/>
        <w:spacing w:after="140"/>
        <w:ind w:left="2268" w:hanging="480"/>
        <w:rPr>
          <w:rFonts w:ascii="新細明體" w:eastAsia="新細明體" w:hAnsi="新細明體" w:cs="新細明體"/>
          <w:kern w:val="0"/>
          <w:sz w:val="22"/>
          <w:szCs w:val="24"/>
        </w:rPr>
      </w:pPr>
      <w:r w:rsidRPr="00FF42A0">
        <w:rPr>
          <w:rFonts w:ascii="標楷體" w:eastAsia="標楷體" w:hAnsi="標楷體" w:cs="新細明體" w:hint="eastAsia"/>
          <w:color w:val="000000"/>
          <w:kern w:val="0"/>
          <w:sz w:val="22"/>
          <w:szCs w:val="24"/>
        </w:rPr>
        <w:t xml:space="preserve">□ </w:t>
      </w:r>
      <w:r w:rsidRPr="00FF42A0">
        <w:rPr>
          <w:rFonts w:ascii="標楷體" w:eastAsia="標楷體" w:hAnsi="標楷體" w:cs="新細明體" w:hint="eastAsia"/>
          <w:color w:val="000000"/>
          <w:kern w:val="0"/>
          <w:szCs w:val="28"/>
        </w:rPr>
        <w:t>優質課程實施成效評估方式之規劃</w:t>
      </w:r>
    </w:p>
    <w:p w:rsidR="00FF42A0" w:rsidRPr="00FF42A0" w:rsidRDefault="00FF42A0" w:rsidP="00FF42A0">
      <w:pPr>
        <w:widowControl/>
        <w:spacing w:after="140"/>
        <w:ind w:left="2268" w:hanging="480"/>
        <w:rPr>
          <w:rFonts w:ascii="新細明體" w:eastAsia="新細明體" w:hAnsi="新細明體" w:cs="新細明體"/>
          <w:kern w:val="0"/>
          <w:sz w:val="22"/>
          <w:szCs w:val="24"/>
        </w:rPr>
      </w:pPr>
      <w:r w:rsidRPr="00FF42A0">
        <w:rPr>
          <w:rFonts w:ascii="標楷體" w:eastAsia="標楷體" w:hAnsi="標楷體" w:cs="新細明體" w:hint="eastAsia"/>
          <w:color w:val="000000"/>
          <w:kern w:val="0"/>
          <w:sz w:val="22"/>
          <w:szCs w:val="24"/>
        </w:rPr>
        <w:t xml:space="preserve">□ </w:t>
      </w:r>
      <w:r w:rsidRPr="00FF42A0">
        <w:rPr>
          <w:rFonts w:ascii="標楷體" w:eastAsia="標楷體" w:hAnsi="標楷體" w:cs="新細明體" w:hint="eastAsia"/>
          <w:color w:val="000000"/>
          <w:kern w:val="0"/>
          <w:szCs w:val="28"/>
        </w:rPr>
        <w:t>戶外課程與教學相關成果</w:t>
      </w:r>
    </w:p>
    <w:p w:rsidR="00FF42A0" w:rsidRPr="00FF42A0" w:rsidRDefault="00FF42A0" w:rsidP="00FF42A0">
      <w:pPr>
        <w:widowControl/>
        <w:spacing w:after="140"/>
        <w:ind w:left="2268" w:hanging="480"/>
        <w:rPr>
          <w:rFonts w:ascii="新細明體" w:eastAsia="新細明體" w:hAnsi="新細明體" w:cs="新細明體"/>
          <w:kern w:val="0"/>
          <w:sz w:val="22"/>
          <w:szCs w:val="24"/>
        </w:rPr>
      </w:pPr>
      <w:r w:rsidRPr="00FF42A0">
        <w:rPr>
          <w:rFonts w:ascii="標楷體" w:eastAsia="標楷體" w:hAnsi="標楷體" w:cs="新細明體" w:hint="eastAsia"/>
          <w:color w:val="000000"/>
          <w:kern w:val="0"/>
          <w:sz w:val="22"/>
          <w:szCs w:val="24"/>
        </w:rPr>
        <w:t xml:space="preserve">□ </w:t>
      </w:r>
      <w:r w:rsidRPr="00FF42A0">
        <w:rPr>
          <w:rFonts w:ascii="標楷體" w:eastAsia="標楷體" w:hAnsi="標楷體" w:cs="新細明體" w:hint="eastAsia"/>
          <w:color w:val="000000"/>
          <w:kern w:val="0"/>
          <w:szCs w:val="28"/>
        </w:rPr>
        <w:t>實施期程</w:t>
      </w:r>
    </w:p>
    <w:p w:rsidR="00FF42A0" w:rsidRPr="00FF42A0" w:rsidRDefault="00FF42A0" w:rsidP="00FF42A0">
      <w:pPr>
        <w:widowControl/>
        <w:spacing w:after="140"/>
        <w:ind w:left="2268" w:hanging="480"/>
        <w:rPr>
          <w:rFonts w:ascii="新細明體" w:eastAsia="新細明體" w:hAnsi="新細明體" w:cs="新細明體"/>
          <w:kern w:val="0"/>
          <w:sz w:val="22"/>
          <w:szCs w:val="24"/>
        </w:rPr>
      </w:pPr>
      <w:r w:rsidRPr="00FF42A0">
        <w:rPr>
          <w:rFonts w:ascii="標楷體" w:eastAsia="標楷體" w:hAnsi="標楷體" w:cs="新細明體" w:hint="eastAsia"/>
          <w:color w:val="000000"/>
          <w:kern w:val="0"/>
          <w:sz w:val="22"/>
          <w:szCs w:val="24"/>
        </w:rPr>
        <w:t xml:space="preserve">□ </w:t>
      </w:r>
      <w:r w:rsidRPr="00FF42A0">
        <w:rPr>
          <w:rFonts w:ascii="標楷體" w:eastAsia="標楷體" w:hAnsi="標楷體" w:cs="新細明體" w:hint="eastAsia"/>
          <w:color w:val="000000"/>
          <w:kern w:val="0"/>
          <w:szCs w:val="28"/>
        </w:rPr>
        <w:t>預期效益</w:t>
      </w:r>
    </w:p>
    <w:p w:rsidR="00FF42A0" w:rsidRDefault="00FF42A0" w:rsidP="00FF42A0">
      <w:pPr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FF42A0"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□ </w:t>
      </w:r>
      <w:r w:rsidRPr="00FF42A0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計畫經費申請表（申請經費內硬體設備、非耗材預算占整體預算30%以內）</w:t>
      </w:r>
    </w:p>
    <w:p w:rsidR="00FF42A0" w:rsidRDefault="00FF42A0" w:rsidP="00FF42A0">
      <w:pPr>
        <w:widowControl/>
        <w:spacing w:before="120" w:after="140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</w:p>
    <w:p w:rsidR="00FF42A0" w:rsidRDefault="00FF42A0" w:rsidP="00FF42A0">
      <w:pPr>
        <w:widowControl/>
        <w:spacing w:before="120" w:after="140"/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</w:pPr>
    </w:p>
    <w:p w:rsidR="00FF42A0" w:rsidRPr="00FF42A0" w:rsidRDefault="00FF42A0" w:rsidP="00FF42A0">
      <w:pPr>
        <w:widowControl/>
        <w:spacing w:before="120" w:after="140"/>
        <w:rPr>
          <w:rFonts w:ascii="新細明體" w:eastAsia="新細明體" w:hAnsi="新細明體" w:cs="新細明體" w:hint="eastAsia"/>
          <w:kern w:val="0"/>
          <w:szCs w:val="24"/>
        </w:rPr>
      </w:pPr>
      <w:r w:rsidRPr="00FF42A0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承辦單位簽章：___________________________</w:t>
      </w:r>
    </w:p>
    <w:p w:rsidR="00FF42A0" w:rsidRDefault="00FF42A0">
      <w:pPr>
        <w:widowControl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>檢查日期：     年     月    日</w:t>
      </w:r>
    </w:p>
    <w:p w:rsidR="00FF42A0" w:rsidRDefault="00FF42A0">
      <w:pPr>
        <w:widowControl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/>
          <w:color w:val="000000"/>
          <w:sz w:val="32"/>
          <w:szCs w:val="32"/>
        </w:rPr>
        <w:br w:type="page"/>
      </w:r>
    </w:p>
    <w:p w:rsidR="00FF42A0" w:rsidRPr="00FF42A0" w:rsidRDefault="00FF42A0" w:rsidP="00FF42A0">
      <w:pPr>
        <w:widowControl/>
        <w:spacing w:after="140"/>
        <w:rPr>
          <w:rFonts w:ascii="新細明體" w:eastAsia="新細明體" w:hAnsi="新細明體" w:cs="新細明體"/>
          <w:kern w:val="0"/>
          <w:szCs w:val="24"/>
        </w:rPr>
      </w:pPr>
      <w:r w:rsidRPr="00FF42A0">
        <w:rPr>
          <w:rFonts w:ascii="標楷體" w:eastAsia="標楷體" w:hAnsi="標楷體" w:cs="新細明體" w:hint="eastAsia"/>
          <w:color w:val="000000"/>
          <w:kern w:val="0"/>
          <w:szCs w:val="24"/>
        </w:rPr>
        <w:lastRenderedPageBreak/>
        <w:t>（子計畫三） 附表二                                                編號：</w:t>
      </w:r>
    </w:p>
    <w:p w:rsidR="00FF42A0" w:rsidRPr="00FF42A0" w:rsidRDefault="00FF42A0" w:rsidP="00FF42A0">
      <w:pPr>
        <w:widowControl/>
        <w:spacing w:after="140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FF42A0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宜蘭縣成功國小107學年「</w:t>
      </w:r>
      <w:r w:rsidRPr="00FF42A0">
        <w:rPr>
          <w:rFonts w:ascii="標楷體" w:eastAsia="標楷體" w:hAnsi="標楷體" w:cs="新細明體" w:hint="eastAsia"/>
          <w:b/>
          <w:bCs/>
          <w:color w:val="000000"/>
          <w:kern w:val="0"/>
          <w:sz w:val="26"/>
          <w:szCs w:val="26"/>
        </w:rPr>
        <w:t>學校發展戶外教育優質課程方案</w:t>
      </w:r>
      <w:r w:rsidRPr="00FF42A0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」計畫摘要表 </w:t>
      </w:r>
      <w:r w:rsidRPr="00FF42A0">
        <w:rPr>
          <w:rFonts w:ascii="標楷體" w:eastAsia="標楷體" w:hAnsi="標楷體" w:cs="新細明體" w:hint="eastAsia"/>
          <w:color w:val="000000"/>
          <w:kern w:val="0"/>
          <w:sz w:val="30"/>
          <w:szCs w:val="30"/>
        </w:rPr>
        <w:t>      </w:t>
      </w:r>
    </w:p>
    <w:p w:rsidR="00FF42A0" w:rsidRPr="00FF42A0" w:rsidRDefault="00FF42A0" w:rsidP="00FF42A0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9"/>
        <w:gridCol w:w="3444"/>
        <w:gridCol w:w="2382"/>
        <w:gridCol w:w="3861"/>
      </w:tblGrid>
      <w:tr w:rsidR="00FF42A0" w:rsidRPr="00FF42A0" w:rsidTr="00FF42A0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F42A0" w:rsidRPr="00FF42A0" w:rsidRDefault="00FF42A0" w:rsidP="00FF42A0">
            <w:pPr>
              <w:widowControl/>
              <w:spacing w:after="283"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F42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學校名稱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  <w:hideMark/>
          </w:tcPr>
          <w:p w:rsidR="00FF42A0" w:rsidRPr="00FF42A0" w:rsidRDefault="00FF42A0" w:rsidP="00FF42A0">
            <w:pPr>
              <w:widowControl/>
              <w:spacing w:after="283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F42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宜蘭縣成功國小</w:t>
            </w:r>
          </w:p>
        </w:tc>
        <w:tc>
          <w:tcPr>
            <w:tcW w:w="0" w:type="auto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0" w:type="dxa"/>
              <w:bottom w:w="28" w:type="dxa"/>
              <w:right w:w="28" w:type="dxa"/>
            </w:tcMar>
            <w:hideMark/>
          </w:tcPr>
          <w:p w:rsidR="00FF42A0" w:rsidRPr="00FF42A0" w:rsidRDefault="00FF42A0" w:rsidP="00FF42A0">
            <w:pPr>
              <w:widowControl/>
              <w:spacing w:after="283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F42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所處地區：□離島地區 □</w:t>
            </w:r>
            <w:proofErr w:type="gramStart"/>
            <w:r w:rsidRPr="00FF42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特偏地區</w:t>
            </w:r>
            <w:proofErr w:type="gramEnd"/>
            <w:r w:rsidRPr="00FF42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□偏遠地區 □都會地區 </w:t>
            </w:r>
            <w:r w:rsidRPr="00FF42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■一般地區</w:t>
            </w:r>
            <w:r w:rsidRPr="00FF42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 　</w:t>
            </w:r>
          </w:p>
        </w:tc>
      </w:tr>
      <w:tr w:rsidR="00FF42A0" w:rsidRPr="00FF42A0" w:rsidTr="00FF42A0">
        <w:tc>
          <w:tcPr>
            <w:tcW w:w="0" w:type="auto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F42A0" w:rsidRPr="00FF42A0" w:rsidRDefault="00FF42A0" w:rsidP="00FF42A0">
            <w:pPr>
              <w:widowControl/>
              <w:spacing w:after="283"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F42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課程方案名稱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  <w:hideMark/>
          </w:tcPr>
          <w:p w:rsidR="00FF42A0" w:rsidRPr="00FF42A0" w:rsidRDefault="00FF42A0" w:rsidP="00FF42A0">
            <w:pPr>
              <w:widowControl/>
              <w:spacing w:after="140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F42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成功啟航 食</w:t>
            </w:r>
            <w:proofErr w:type="gramStart"/>
            <w:r w:rsidRPr="00FF42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讚</w:t>
            </w:r>
            <w:proofErr w:type="gramEnd"/>
            <w:r w:rsidRPr="00FF42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 xml:space="preserve">蘭陽 </w:t>
            </w:r>
          </w:p>
        </w:tc>
      </w:tr>
      <w:tr w:rsidR="00FF42A0" w:rsidRPr="00FF42A0" w:rsidTr="00FF42A0">
        <w:tc>
          <w:tcPr>
            <w:tcW w:w="0" w:type="auto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F42A0" w:rsidRPr="00FF42A0" w:rsidRDefault="00FF42A0" w:rsidP="00FF42A0">
            <w:pPr>
              <w:widowControl/>
              <w:spacing w:after="283"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F42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優質課程教學地點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  <w:hideMark/>
          </w:tcPr>
          <w:p w:rsidR="00FF42A0" w:rsidRPr="00FF42A0" w:rsidRDefault="00FF42A0" w:rsidP="00FF42A0">
            <w:pPr>
              <w:widowControl/>
              <w:spacing w:after="283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F42A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4</w:t>
            </w:r>
            <w:r w:rsidRPr="00FF42A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年級</w:t>
            </w:r>
            <w:r w:rsidRPr="00FF42A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 xml:space="preserve"> </w:t>
            </w:r>
            <w:r w:rsidRPr="00FF42A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壯圍番茄園</w:t>
            </w:r>
            <w:r w:rsidRPr="00FF42A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-</w:t>
            </w:r>
            <w:r w:rsidRPr="00FF42A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魚生態南瓜園</w:t>
            </w:r>
          </w:p>
          <w:p w:rsidR="00FF42A0" w:rsidRPr="00FF42A0" w:rsidRDefault="00FF42A0" w:rsidP="00FF42A0">
            <w:pPr>
              <w:widowControl/>
              <w:spacing w:after="283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F42A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5</w:t>
            </w:r>
            <w:r w:rsidRPr="00FF42A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年級</w:t>
            </w:r>
            <w:r w:rsidRPr="00FF42A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 xml:space="preserve"> </w:t>
            </w:r>
            <w:r w:rsidRPr="00FF42A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五結鄉夢</w:t>
            </w:r>
            <w:proofErr w:type="gramStart"/>
            <w:r w:rsidRPr="00FF42A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田米場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  <w:hideMark/>
          </w:tcPr>
          <w:p w:rsidR="00FF42A0" w:rsidRPr="00FF42A0" w:rsidRDefault="00FF42A0" w:rsidP="00FF42A0">
            <w:pPr>
              <w:widowControl/>
              <w:spacing w:after="283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F42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課程天數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  <w:hideMark/>
          </w:tcPr>
          <w:p w:rsidR="00FF42A0" w:rsidRPr="00FF42A0" w:rsidRDefault="00FF42A0" w:rsidP="00FF42A0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F42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    4年級(全日)</w:t>
            </w:r>
          </w:p>
          <w:p w:rsidR="00FF42A0" w:rsidRPr="00FF42A0" w:rsidRDefault="00FF42A0" w:rsidP="00FF42A0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F42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    5年級(</w:t>
            </w:r>
            <w:proofErr w:type="gramStart"/>
            <w:r w:rsidRPr="00FF42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半日)</w:t>
            </w:r>
            <w:proofErr w:type="gramEnd"/>
          </w:p>
        </w:tc>
      </w:tr>
      <w:tr w:rsidR="00FF42A0" w:rsidRPr="00FF42A0" w:rsidTr="00FF42A0">
        <w:tc>
          <w:tcPr>
            <w:tcW w:w="0" w:type="auto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F42A0" w:rsidRPr="00FF42A0" w:rsidRDefault="00FF42A0" w:rsidP="00FF42A0">
            <w:pPr>
              <w:widowControl/>
              <w:spacing w:after="283"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F42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優質課程歷程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  <w:hideMark/>
          </w:tcPr>
          <w:p w:rsidR="00FF42A0" w:rsidRPr="00FF42A0" w:rsidRDefault="00FF42A0" w:rsidP="00FF42A0">
            <w:pPr>
              <w:widowControl/>
              <w:spacing w:after="283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F42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課程開始年度： </w:t>
            </w:r>
            <w:r w:rsidRPr="00FF42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u w:val="single"/>
              </w:rPr>
              <w:t>107</w:t>
            </w:r>
            <w:r w:rsidRPr="00FF42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年9月1日至 </w:t>
            </w:r>
            <w:r w:rsidRPr="00FF42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u w:val="single"/>
              </w:rPr>
              <w:t>108</w:t>
            </w:r>
            <w:r w:rsidRPr="00FF42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年6月30日　共</w:t>
            </w:r>
            <w:r w:rsidRPr="00FF42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  <w:u w:val="single"/>
              </w:rPr>
              <w:t>1</w:t>
            </w:r>
            <w:r w:rsidRPr="00FF42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年</w:t>
            </w:r>
          </w:p>
        </w:tc>
      </w:tr>
      <w:tr w:rsidR="00FF42A0" w:rsidRPr="00FF42A0" w:rsidTr="00FF42A0">
        <w:trPr>
          <w:trHeight w:val="260"/>
        </w:trPr>
        <w:tc>
          <w:tcPr>
            <w:tcW w:w="0" w:type="auto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F42A0" w:rsidRPr="00FF42A0" w:rsidRDefault="00FF42A0" w:rsidP="00FF42A0">
            <w:pPr>
              <w:widowControl/>
              <w:spacing w:after="283"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F42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課程實施對象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hideMark/>
          </w:tcPr>
          <w:p w:rsidR="00FF42A0" w:rsidRPr="00FF42A0" w:rsidRDefault="00FF42A0" w:rsidP="00FF42A0">
            <w:pPr>
              <w:widowControl/>
              <w:spacing w:after="283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F42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四年級 - 120位</w:t>
            </w:r>
          </w:p>
          <w:p w:rsidR="00FF42A0" w:rsidRPr="00FF42A0" w:rsidRDefault="00FF42A0" w:rsidP="00FF42A0">
            <w:pPr>
              <w:widowControl/>
              <w:spacing w:after="283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F42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五年級 - 133位</w:t>
            </w:r>
          </w:p>
        </w:tc>
      </w:tr>
      <w:tr w:rsidR="00FF42A0" w:rsidRPr="00FF42A0" w:rsidTr="00FF42A0">
        <w:tc>
          <w:tcPr>
            <w:tcW w:w="0" w:type="auto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F42A0" w:rsidRPr="00FF42A0" w:rsidRDefault="00FF42A0" w:rsidP="00FF42A0">
            <w:pPr>
              <w:widowControl/>
              <w:spacing w:after="283"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F42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校本願景</w:t>
            </w:r>
          </w:p>
          <w:p w:rsidR="00FF42A0" w:rsidRPr="00FF42A0" w:rsidRDefault="00FF42A0" w:rsidP="00FF42A0">
            <w:pPr>
              <w:widowControl/>
              <w:spacing w:after="283"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F42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與學校特色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hideMark/>
          </w:tcPr>
          <w:p w:rsidR="00FF42A0" w:rsidRPr="00FF42A0" w:rsidRDefault="00FF42A0" w:rsidP="00FF42A0">
            <w:pPr>
              <w:widowControl/>
              <w:spacing w:after="283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F42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走進成功  邁向成功</w:t>
            </w:r>
          </w:p>
          <w:p w:rsidR="00FF42A0" w:rsidRPr="00FF42A0" w:rsidRDefault="00FF42A0" w:rsidP="00FF42A0">
            <w:pPr>
              <w:widowControl/>
              <w:spacing w:after="14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F42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本計畫之戶外教育課程願景是：具備各種實踐能力，成為21世紀公民。</w:t>
            </w:r>
          </w:p>
          <w:p w:rsidR="00FF42A0" w:rsidRPr="00FF42A0" w:rsidRDefault="00FF42A0" w:rsidP="00FF42A0">
            <w:pPr>
              <w:widowControl/>
              <w:spacing w:after="14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F42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為了提供學生</w:t>
            </w:r>
            <w:proofErr w:type="gramStart"/>
            <w:r w:rsidRPr="00FF42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加深加廣的</w:t>
            </w:r>
            <w:proofErr w:type="gramEnd"/>
            <w:r w:rsidRPr="00FF42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學習，本課程目的如下：</w:t>
            </w:r>
          </w:p>
          <w:p w:rsidR="00FF42A0" w:rsidRPr="00FF42A0" w:rsidRDefault="00FF42A0" w:rsidP="00FF42A0">
            <w:pPr>
              <w:widowControl/>
              <w:spacing w:after="14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F42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1.在環境中學習：提供真實的學習情境，讓學生樂於在其中探索和學習。</w:t>
            </w:r>
          </w:p>
          <w:p w:rsidR="00FF42A0" w:rsidRPr="00FF42A0" w:rsidRDefault="00FF42A0" w:rsidP="00FF42A0">
            <w:pPr>
              <w:widowControl/>
              <w:spacing w:after="14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F42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2.教導有關環境中的知識：透過實際的五官接觸與探索，認識環境中的自然知識。</w:t>
            </w:r>
          </w:p>
          <w:p w:rsidR="00FF42A0" w:rsidRPr="00FF42A0" w:rsidRDefault="00FF42A0" w:rsidP="00FF42A0">
            <w:pPr>
              <w:widowControl/>
              <w:spacing w:after="14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F42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3.為環境而學習：培養愛鄉愛土，珍惜自然資源的情操，並能將所學的知識和技能，力行於日常生活中。</w:t>
            </w:r>
          </w:p>
        </w:tc>
      </w:tr>
      <w:tr w:rsidR="00FF42A0" w:rsidRPr="00FF42A0" w:rsidTr="00FF42A0">
        <w:tc>
          <w:tcPr>
            <w:tcW w:w="0" w:type="auto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F42A0" w:rsidRPr="00FF42A0" w:rsidRDefault="00FF42A0" w:rsidP="00FF42A0">
            <w:pPr>
              <w:widowControl/>
              <w:spacing w:after="283"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F42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lastRenderedPageBreak/>
              <w:t>戶外教育優質課程規劃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hideMark/>
          </w:tcPr>
          <w:p w:rsidR="00FF42A0" w:rsidRPr="009A0751" w:rsidRDefault="009A0751" w:rsidP="00FF42A0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kern w:val="0"/>
                <w:szCs w:val="24"/>
              </w:rPr>
              <w:pict>
                <v:shape id="_x0000_i1040" type="#_x0000_t75" style="width:370.05pt;height:409.4pt">
                  <v:imagedata r:id="rId13" o:title="2018-04-30_145656"/>
                </v:shape>
              </w:pict>
            </w:r>
          </w:p>
        </w:tc>
      </w:tr>
      <w:tr w:rsidR="00FF42A0" w:rsidRPr="00FF42A0" w:rsidTr="00FF42A0">
        <w:tc>
          <w:tcPr>
            <w:tcW w:w="0" w:type="auto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F42A0" w:rsidRPr="00FF42A0" w:rsidRDefault="00FF42A0" w:rsidP="00FF42A0">
            <w:pPr>
              <w:widowControl/>
              <w:spacing w:after="283"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F42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教學實施策略與班級經營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hideMark/>
          </w:tcPr>
          <w:p w:rsidR="009A0751" w:rsidRPr="009A0751" w:rsidRDefault="009A0751" w:rsidP="009A0751">
            <w:pPr>
              <w:widowControl/>
              <w:rPr>
                <w:rFonts w:ascii="新細明體" w:eastAsia="新細明體" w:hAnsi="新細明體" w:cs="新細明體" w:hint="eastAsia"/>
                <w:kern w:val="0"/>
                <w:sz w:val="20"/>
                <w:szCs w:val="24"/>
              </w:rPr>
            </w:pPr>
            <w:r w:rsidRPr="009A0751">
              <w:rPr>
                <w:rFonts w:ascii="新細明體" w:eastAsia="新細明體" w:hAnsi="新細明體" w:cs="新細明體" w:hint="eastAsia"/>
                <w:kern w:val="0"/>
                <w:sz w:val="20"/>
                <w:szCs w:val="24"/>
              </w:rPr>
              <w:t>1.體驗式教學：戶外教育的課程設計是以真實情境，補足教室內學習所欠缺的，提供學習者五官直接體驗和探索，打開學習視野，豐富學習經驗，所以體驗教育的教學策略，讓學生可以在環境中，達到「做中學」的目的。</w:t>
            </w:r>
          </w:p>
          <w:p w:rsidR="009A0751" w:rsidRPr="009A0751" w:rsidRDefault="009A0751" w:rsidP="009A0751">
            <w:pPr>
              <w:widowControl/>
              <w:rPr>
                <w:rFonts w:ascii="新細明體" w:eastAsia="新細明體" w:hAnsi="新細明體" w:cs="新細明體" w:hint="eastAsia"/>
                <w:kern w:val="0"/>
                <w:sz w:val="20"/>
                <w:szCs w:val="24"/>
              </w:rPr>
            </w:pPr>
            <w:r w:rsidRPr="009A0751">
              <w:rPr>
                <w:rFonts w:ascii="新細明體" w:eastAsia="新細明體" w:hAnsi="新細明體" w:cs="新細明體" w:hint="eastAsia"/>
                <w:kern w:val="0"/>
                <w:sz w:val="20"/>
                <w:szCs w:val="24"/>
              </w:rPr>
              <w:t>2.整合式教學：十二年國教的素養導向課程設計，其核心概念是整合認知、情意和技能</w:t>
            </w:r>
            <w:proofErr w:type="gramStart"/>
            <w:r w:rsidRPr="009A0751">
              <w:rPr>
                <w:rFonts w:ascii="新細明體" w:eastAsia="新細明體" w:hAnsi="新細明體" w:cs="新細明體" w:hint="eastAsia"/>
                <w:kern w:val="0"/>
                <w:sz w:val="20"/>
                <w:szCs w:val="24"/>
              </w:rPr>
              <w:t>三</w:t>
            </w:r>
            <w:proofErr w:type="gramEnd"/>
            <w:r w:rsidRPr="009A0751">
              <w:rPr>
                <w:rFonts w:ascii="新細明體" w:eastAsia="新細明體" w:hAnsi="新細明體" w:cs="新細明體" w:hint="eastAsia"/>
                <w:kern w:val="0"/>
                <w:sz w:val="20"/>
                <w:szCs w:val="24"/>
              </w:rPr>
              <w:t>面向的學習，教學內容也不是單一的領域可以涵蓋，所以整合各領域教學內容和目標，是重要的教學實施策略。</w:t>
            </w:r>
          </w:p>
          <w:p w:rsidR="009A0751" w:rsidRPr="009A0751" w:rsidRDefault="009A0751" w:rsidP="009A0751">
            <w:pPr>
              <w:widowControl/>
              <w:rPr>
                <w:rFonts w:ascii="新細明體" w:eastAsia="新細明體" w:hAnsi="新細明體" w:cs="新細明體" w:hint="eastAsia"/>
                <w:kern w:val="0"/>
                <w:sz w:val="20"/>
                <w:szCs w:val="24"/>
              </w:rPr>
            </w:pPr>
            <w:r w:rsidRPr="009A0751">
              <w:rPr>
                <w:rFonts w:ascii="新細明體" w:eastAsia="新細明體" w:hAnsi="新細明體" w:cs="新細明體" w:hint="eastAsia"/>
                <w:kern w:val="0"/>
                <w:sz w:val="20"/>
                <w:szCs w:val="24"/>
              </w:rPr>
              <w:t>3.以學習者為中心的教學策略：戶外教育提供多元的學習菜單，所以跳脫傳統課堂中「以教師為中心」的教學，營造以「學生為中心」的學習方式，可促使師生一同學習成長。</w:t>
            </w:r>
          </w:p>
          <w:p w:rsidR="00FF42A0" w:rsidRPr="009A0751" w:rsidRDefault="009A0751" w:rsidP="009A0751">
            <w:pPr>
              <w:widowControl/>
              <w:rPr>
                <w:rFonts w:ascii="新細明體" w:eastAsia="新細明體" w:hAnsi="新細明體" w:cs="新細明體"/>
                <w:kern w:val="0"/>
                <w:sz w:val="20"/>
                <w:szCs w:val="24"/>
              </w:rPr>
            </w:pPr>
            <w:r w:rsidRPr="009A0751">
              <w:rPr>
                <w:rFonts w:ascii="新細明體" w:eastAsia="新細明體" w:hAnsi="新細明體" w:cs="新細明體" w:hint="eastAsia"/>
                <w:kern w:val="0"/>
                <w:sz w:val="20"/>
                <w:szCs w:val="24"/>
              </w:rPr>
              <w:t>4.建構式教學：連結生活中的舊經驗或是課堂傳授過的先備知識，進而在戶外教育之真實環境中，印證先備知識來加深學習印象，或是概念衝突重新建構屬於自己的學習經驗。</w:t>
            </w:r>
          </w:p>
        </w:tc>
      </w:tr>
      <w:tr w:rsidR="00FF42A0" w:rsidRPr="00FF42A0" w:rsidTr="009A0751">
        <w:trPr>
          <w:trHeight w:val="67"/>
        </w:trPr>
        <w:tc>
          <w:tcPr>
            <w:tcW w:w="0" w:type="auto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F42A0" w:rsidRPr="00FF42A0" w:rsidRDefault="00FF42A0" w:rsidP="00FF42A0">
            <w:pPr>
              <w:widowControl/>
              <w:spacing w:after="283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F42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計畫附件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hideMark/>
          </w:tcPr>
          <w:p w:rsidR="00FF42A0" w:rsidRPr="00FF42A0" w:rsidRDefault="00FF42A0" w:rsidP="00FF42A0">
            <w:pPr>
              <w:widowControl/>
              <w:spacing w:after="283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F42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（名稱）                                        件數：</w:t>
            </w:r>
          </w:p>
        </w:tc>
      </w:tr>
      <w:tr w:rsidR="00FF42A0" w:rsidRPr="00FF42A0" w:rsidTr="009A0751">
        <w:trPr>
          <w:trHeight w:val="67"/>
        </w:trPr>
        <w:tc>
          <w:tcPr>
            <w:tcW w:w="0" w:type="auto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F42A0" w:rsidRPr="00FF42A0" w:rsidRDefault="00FF42A0" w:rsidP="00FF42A0">
            <w:pPr>
              <w:widowControl/>
              <w:spacing w:after="283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F42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主要聯絡人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hideMark/>
          </w:tcPr>
          <w:p w:rsidR="00FF42A0" w:rsidRPr="00FF42A0" w:rsidRDefault="00FF42A0" w:rsidP="00FF42A0">
            <w:pPr>
              <w:widowControl/>
              <w:spacing w:after="283"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F42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姓名：蕭維霆    　 職稱：教務主任       電話：(公)03-9542156-102</w:t>
            </w:r>
          </w:p>
          <w:p w:rsidR="00FF42A0" w:rsidRPr="00FF42A0" w:rsidRDefault="00FF42A0" w:rsidP="00FF42A0">
            <w:pPr>
              <w:widowControl/>
              <w:spacing w:after="283"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FF42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手機：0918564065          E-mail：hsiao103@tmail.ilc.edu.tw</w:t>
            </w:r>
          </w:p>
        </w:tc>
      </w:tr>
    </w:tbl>
    <w:p w:rsidR="00451244" w:rsidRPr="009A0751" w:rsidRDefault="00FF42A0" w:rsidP="009A0751">
      <w:pPr>
        <w:widowControl/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</w:pPr>
      <w:r w:rsidRPr="00FF42A0">
        <w:rPr>
          <w:rFonts w:ascii="標楷體" w:eastAsia="標楷體" w:hAnsi="標楷體" w:cs="新細明體" w:hint="eastAsia"/>
          <w:b/>
          <w:bCs/>
          <w:color w:val="000000"/>
          <w:kern w:val="0"/>
          <w:sz w:val="26"/>
          <w:szCs w:val="26"/>
        </w:rPr>
        <w:t xml:space="preserve">承辦人：                  校長：              </w:t>
      </w:r>
      <w:r w:rsidRPr="00FF42A0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申請日期：107年4月23日</w:t>
      </w:r>
    </w:p>
    <w:sectPr w:rsidR="00451244" w:rsidRPr="009A0751" w:rsidSect="007537AC">
      <w:headerReference w:type="default" r:id="rId56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59BD" w:rsidRDefault="007B59BD" w:rsidP="00451244">
      <w:r>
        <w:separator/>
      </w:r>
    </w:p>
  </w:endnote>
  <w:endnote w:type="continuationSeparator" w:id="0">
    <w:p w:rsidR="007B59BD" w:rsidRDefault="007B59BD" w:rsidP="00451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59BD" w:rsidRDefault="007B59BD" w:rsidP="00451244">
      <w:r>
        <w:separator/>
      </w:r>
    </w:p>
  </w:footnote>
  <w:footnote w:type="continuationSeparator" w:id="0">
    <w:p w:rsidR="007B59BD" w:rsidRDefault="007B59BD" w:rsidP="004512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42A0" w:rsidRPr="00451244" w:rsidRDefault="00FF42A0" w:rsidP="00451244">
    <w:pPr>
      <w:widowControl/>
      <w:rPr>
        <w:sz w:val="14"/>
      </w:rPr>
    </w:pPr>
    <w:r w:rsidRPr="00451244">
      <w:rPr>
        <w:rFonts w:ascii="微軟正黑體" w:eastAsia="微軟正黑體" w:hAnsi="微軟正黑體" w:cs="標楷體"/>
        <w:b/>
        <w:sz w:val="22"/>
      </w:rPr>
      <w:t>宜蘭縣成功</w:t>
    </w:r>
    <w:r w:rsidRPr="00451244">
      <w:rPr>
        <w:rFonts w:ascii="微軟正黑體" w:eastAsia="微軟正黑體" w:hAnsi="微軟正黑體" w:cs="標楷體" w:hint="eastAsia"/>
        <w:b/>
        <w:sz w:val="22"/>
      </w:rPr>
      <w:t>國</w:t>
    </w:r>
    <w:r w:rsidRPr="00451244">
      <w:rPr>
        <w:rFonts w:ascii="微軟正黑體" w:eastAsia="微軟正黑體" w:hAnsi="微軟正黑體" w:cs="標楷體"/>
        <w:b/>
        <w:color w:val="000000"/>
        <w:sz w:val="22"/>
        <w:szCs w:val="24"/>
      </w:rPr>
      <w:t>小107學年度</w:t>
    </w:r>
    <w:r w:rsidRPr="00451244">
      <w:rPr>
        <w:rFonts w:ascii="微軟正黑體" w:eastAsia="微軟正黑體" w:hAnsi="微軟正黑體" w:cs="標楷體"/>
        <w:b/>
        <w:color w:val="000000"/>
        <w:sz w:val="20"/>
        <w:szCs w:val="24"/>
      </w:rPr>
      <w:t>「學校發展戶外教育優質課程方案」計畫書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244"/>
    <w:rsid w:val="003F35AB"/>
    <w:rsid w:val="00451244"/>
    <w:rsid w:val="007537AC"/>
    <w:rsid w:val="007B59BD"/>
    <w:rsid w:val="008F11A1"/>
    <w:rsid w:val="009A0751"/>
    <w:rsid w:val="00DF48A9"/>
    <w:rsid w:val="00E32FB4"/>
    <w:rsid w:val="00FF4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E7F912"/>
  <w15:chartTrackingRefBased/>
  <w15:docId w15:val="{A475AD86-7CEC-4AFF-9563-19A26F306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12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5124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512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51244"/>
    <w:rPr>
      <w:sz w:val="20"/>
      <w:szCs w:val="20"/>
    </w:rPr>
  </w:style>
  <w:style w:type="paragraph" w:styleId="Web">
    <w:name w:val="Normal (Web)"/>
    <w:basedOn w:val="a"/>
    <w:uiPriority w:val="99"/>
    <w:unhideWhenUsed/>
    <w:rsid w:val="0045124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537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537A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37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9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9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7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5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4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3661">
          <w:marLeft w:val="-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9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28831">
          <w:marLeft w:val="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header" Target="header1.xml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1358</Words>
  <Characters>7743</Characters>
  <Application>Microsoft Office Word</Application>
  <DocSecurity>0</DocSecurity>
  <Lines>64</Lines>
  <Paragraphs>18</Paragraphs>
  <ScaleCrop>false</ScaleCrop>
  <Company/>
  <LinksUpToDate>false</LinksUpToDate>
  <CharactersWithSpaces>9083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Police</dc:creator>
  <cp:keywords/>
  <dc:description/>
  <cp:lastModifiedBy>Police</cp:lastModifiedBy>
  <cp:revision>2</cp:revision>
  <cp:lastPrinted>2018-04-30T07:02:00Z</cp:lastPrinted>
  <dcterms:created xsi:type="dcterms:W3CDTF">2018-04-30T07:28:00Z</dcterms:created>
  <dcterms:modified xsi:type="dcterms:W3CDTF">2018-04-30T07:28:00Z</dcterms:modified>
</cp:coreProperties>
</file>